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BB726" w14:textId="4FFAC7BA" w:rsidR="003036D9" w:rsidRDefault="003036D9" w:rsidP="003036D9">
      <w:pPr>
        <w:rPr>
          <w:rFonts w:ascii="Old English Text MT" w:hAnsi="Old English Text MT" w:cs="Old English Text MT"/>
          <w:b/>
          <w:bCs/>
          <w:color w:val="000080"/>
          <w:sz w:val="36"/>
          <w:szCs w:val="36"/>
        </w:rPr>
      </w:pPr>
      <w:r>
        <w:rPr>
          <w:noProof/>
          <w:sz w:val="24"/>
          <w:lang w:eastAsia="en-US"/>
        </w:rPr>
        <w:drawing>
          <wp:inline distT="0" distB="0" distL="0" distR="0" wp14:anchorId="0708429C" wp14:editId="62F00A40">
            <wp:extent cx="822960" cy="883920"/>
            <wp:effectExtent l="19050" t="0" r="0" b="0"/>
            <wp:docPr id="1" name="Picture 1" descr="C:\Users\dawn\Pictures\Seals Symbols\GXB08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wn\Pictures\Seals Symbols\GXB087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n-CA"/>
        </w:rPr>
        <w:t xml:space="preserve">                 </w:t>
      </w:r>
      <w:r w:rsidR="00CA5D36">
        <w:rPr>
          <w:sz w:val="24"/>
          <w:lang w:val="en-CA"/>
        </w:rPr>
        <w:fldChar w:fldCharType="begin"/>
      </w:r>
      <w:r>
        <w:rPr>
          <w:sz w:val="24"/>
          <w:lang w:val="en-CA"/>
        </w:rPr>
        <w:instrText xml:space="preserve"> SEQ CHAPTER \h \r 1</w:instrText>
      </w:r>
      <w:r w:rsidR="00CA5D36">
        <w:rPr>
          <w:sz w:val="24"/>
          <w:lang w:val="en-CA"/>
        </w:rPr>
        <w:fldChar w:fldCharType="end"/>
      </w:r>
      <w:r>
        <w:rPr>
          <w:rFonts w:ascii="Old English Text MT" w:hAnsi="Old English Text MT" w:cs="Old English Text MT"/>
          <w:b/>
          <w:bCs/>
          <w:color w:val="000080"/>
          <w:sz w:val="36"/>
          <w:szCs w:val="36"/>
        </w:rPr>
        <w:t>Louisiana State Board of Embalmers</w:t>
      </w:r>
    </w:p>
    <w:p w14:paraId="038DEAC6" w14:textId="77777777" w:rsidR="003036D9" w:rsidRDefault="003036D9" w:rsidP="003036D9">
      <w:pPr>
        <w:jc w:val="center"/>
        <w:rPr>
          <w:rFonts w:ascii="Old English Text MT" w:hAnsi="Old English Text MT" w:cs="Old English Text MT"/>
          <w:b/>
          <w:bCs/>
          <w:color w:val="000080"/>
          <w:sz w:val="36"/>
          <w:szCs w:val="36"/>
        </w:rPr>
      </w:pPr>
      <w:r>
        <w:rPr>
          <w:rFonts w:ascii="Old English Text MT" w:hAnsi="Old English Text MT" w:cs="Old English Text MT"/>
          <w:b/>
          <w:bCs/>
          <w:color w:val="000080"/>
          <w:sz w:val="36"/>
          <w:szCs w:val="36"/>
        </w:rPr>
        <w:t>and Funeral Directors</w:t>
      </w:r>
    </w:p>
    <w:p w14:paraId="767469B8" w14:textId="77777777" w:rsidR="003036D9" w:rsidRPr="003036D9" w:rsidRDefault="003036D9" w:rsidP="003036D9">
      <w:pPr>
        <w:jc w:val="center"/>
        <w:rPr>
          <w:rFonts w:ascii="Old English Text MT" w:hAnsi="Old English Text MT" w:cs="Old English Text MT"/>
          <w:b/>
          <w:bCs/>
          <w:color w:val="000080"/>
          <w:sz w:val="36"/>
          <w:szCs w:val="36"/>
        </w:rPr>
      </w:pPr>
      <w:r>
        <w:rPr>
          <w:rFonts w:ascii="Old English Text MT" w:hAnsi="Old English Text MT" w:cs="Old English Text MT"/>
          <w:b/>
          <w:bCs/>
          <w:color w:val="000080"/>
          <w:sz w:val="24"/>
        </w:rPr>
        <w:t>New Orleans, LA</w:t>
      </w:r>
    </w:p>
    <w:p w14:paraId="6B08B618" w14:textId="77777777" w:rsidR="003036D9" w:rsidRDefault="003036D9" w:rsidP="00303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Suite 1232, The Executive Towers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                                                     </w:t>
      </w:r>
    </w:p>
    <w:p w14:paraId="483EB978" w14:textId="77777777" w:rsidR="003036D9" w:rsidRDefault="003036D9" w:rsidP="00303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3500 N. Causeway Blvd.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            </w:t>
      </w:r>
    </w:p>
    <w:p w14:paraId="295E0916" w14:textId="77777777" w:rsidR="003036D9" w:rsidRPr="00C11632" w:rsidRDefault="003036D9" w:rsidP="003036D9">
      <w:pPr>
        <w:rPr>
          <w:color w:val="000080"/>
          <w:sz w:val="14"/>
          <w:szCs w:val="14"/>
        </w:rPr>
      </w:pPr>
      <w:r w:rsidRPr="00C11632">
        <w:rPr>
          <w:color w:val="000080"/>
          <w:sz w:val="14"/>
          <w:szCs w:val="14"/>
        </w:rPr>
        <w:t>Metairie, LA 70002</w:t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  <w:t xml:space="preserve">                                                                 </w:t>
      </w:r>
    </w:p>
    <w:p w14:paraId="178F5854" w14:textId="77777777" w:rsidR="003036D9" w:rsidRPr="00C11632" w:rsidRDefault="003036D9" w:rsidP="003036D9">
      <w:pPr>
        <w:rPr>
          <w:color w:val="000080"/>
          <w:sz w:val="14"/>
          <w:szCs w:val="14"/>
        </w:rPr>
      </w:pPr>
      <w:r w:rsidRPr="00C11632">
        <w:rPr>
          <w:color w:val="000080"/>
          <w:sz w:val="14"/>
          <w:szCs w:val="14"/>
        </w:rPr>
        <w:t>504.838.5109</w:t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</w:r>
      <w:r w:rsidRPr="00C11632">
        <w:rPr>
          <w:color w:val="000080"/>
          <w:sz w:val="14"/>
          <w:szCs w:val="14"/>
        </w:rPr>
        <w:tab/>
        <w:t xml:space="preserve">                                                                       www.lsbefd.state.la.us</w:t>
      </w:r>
    </w:p>
    <w:p w14:paraId="713C3EFE" w14:textId="77777777" w:rsidR="003036D9" w:rsidRDefault="003036D9" w:rsidP="00FE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color w:val="000080"/>
          <w:sz w:val="14"/>
          <w:szCs w:val="14"/>
        </w:rPr>
      </w:pPr>
      <w:r>
        <w:rPr>
          <w:color w:val="000080"/>
          <w:sz w:val="14"/>
          <w:szCs w:val="14"/>
        </w:rPr>
        <w:t>FAX: 504.838.5112</w:t>
      </w:r>
      <w:r>
        <w:rPr>
          <w:color w:val="000080"/>
          <w:sz w:val="14"/>
          <w:szCs w:val="14"/>
        </w:rPr>
        <w:tab/>
        <w:t xml:space="preserve">                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</w:t>
      </w:r>
      <w:r>
        <w:rPr>
          <w:color w:val="000080"/>
          <w:sz w:val="14"/>
          <w:szCs w:val="14"/>
        </w:rPr>
        <w:tab/>
      </w:r>
      <w:r>
        <w:rPr>
          <w:color w:val="000080"/>
          <w:sz w:val="14"/>
          <w:szCs w:val="14"/>
        </w:rPr>
        <w:tab/>
        <w:t xml:space="preserve">                                                    Toll free: 888.508.9083</w:t>
      </w:r>
    </w:p>
    <w:p w14:paraId="2F49841F" w14:textId="77777777" w:rsidR="00FE3093" w:rsidRDefault="00FE3093" w:rsidP="00FE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color w:val="000080"/>
          <w:sz w:val="14"/>
          <w:szCs w:val="14"/>
        </w:rPr>
      </w:pPr>
    </w:p>
    <w:p w14:paraId="325E57D4" w14:textId="6D99888A" w:rsidR="00967416" w:rsidRDefault="00CA5D36" w:rsidP="00967416">
      <w:pPr>
        <w:jc w:val="center"/>
        <w:rPr>
          <w:rFonts w:cs="Arial"/>
          <w:b/>
          <w:bCs/>
          <w:sz w:val="24"/>
        </w:rPr>
      </w:pPr>
      <w:r>
        <w:rPr>
          <w:rFonts w:cs="Arial"/>
          <w:sz w:val="24"/>
          <w:lang w:val="en-CA"/>
        </w:rPr>
        <w:fldChar w:fldCharType="begin"/>
      </w:r>
      <w:r w:rsidR="00967416">
        <w:rPr>
          <w:rFonts w:cs="Arial"/>
          <w:sz w:val="24"/>
          <w:lang w:val="en-CA"/>
        </w:rPr>
        <w:instrText xml:space="preserve"> SEQ CHAPTER \h \r 1</w:instrText>
      </w:r>
      <w:r>
        <w:rPr>
          <w:rFonts w:cs="Arial"/>
          <w:sz w:val="24"/>
          <w:lang w:val="en-CA"/>
        </w:rPr>
        <w:fldChar w:fldCharType="end"/>
      </w:r>
      <w:r w:rsidR="00967416">
        <w:rPr>
          <w:rFonts w:cs="Arial"/>
          <w:b/>
          <w:bCs/>
          <w:sz w:val="24"/>
        </w:rPr>
        <w:t>Notice of Meeting</w:t>
      </w:r>
    </w:p>
    <w:p w14:paraId="685C2D31" w14:textId="13F9EE12" w:rsidR="00967416" w:rsidRDefault="00F37D19" w:rsidP="0096741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Monday</w:t>
      </w:r>
      <w:r w:rsidR="00967416">
        <w:rPr>
          <w:rFonts w:cs="Arial"/>
          <w:b/>
          <w:bCs/>
          <w:sz w:val="24"/>
        </w:rPr>
        <w:t xml:space="preserve"> – </w:t>
      </w:r>
      <w:r w:rsidR="001F0947">
        <w:rPr>
          <w:rFonts w:cs="Arial"/>
          <w:b/>
          <w:bCs/>
          <w:sz w:val="24"/>
        </w:rPr>
        <w:t xml:space="preserve">March </w:t>
      </w:r>
      <w:r>
        <w:rPr>
          <w:rFonts w:cs="Arial"/>
          <w:b/>
          <w:bCs/>
          <w:sz w:val="24"/>
        </w:rPr>
        <w:t>5</w:t>
      </w:r>
      <w:r w:rsidR="00967416">
        <w:rPr>
          <w:rFonts w:cs="Arial"/>
          <w:b/>
          <w:bCs/>
          <w:sz w:val="24"/>
        </w:rPr>
        <w:t>, 201</w:t>
      </w:r>
      <w:r w:rsidR="002B0B0B">
        <w:rPr>
          <w:rFonts w:cs="Arial"/>
          <w:b/>
          <w:bCs/>
          <w:sz w:val="24"/>
        </w:rPr>
        <w:t>8</w:t>
      </w:r>
    </w:p>
    <w:p w14:paraId="333E8E16" w14:textId="35AF619D" w:rsidR="00967416" w:rsidRDefault="00C11632" w:rsidP="0096741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10:30</w:t>
      </w:r>
      <w:r w:rsidR="00967416">
        <w:rPr>
          <w:rFonts w:cs="Arial"/>
          <w:b/>
          <w:bCs/>
          <w:sz w:val="24"/>
        </w:rPr>
        <w:t xml:space="preserve"> AM </w:t>
      </w:r>
    </w:p>
    <w:p w14:paraId="01DDC14E" w14:textId="59CB90E6" w:rsidR="00967416" w:rsidRDefault="00967416" w:rsidP="00967416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>
        <w:rPr>
          <w:rFonts w:cs="Arial"/>
          <w:b/>
          <w:bCs/>
          <w:sz w:val="24"/>
        </w:rPr>
        <w:t xml:space="preserve"> </w:t>
      </w:r>
      <w:r>
        <w:rPr>
          <w:rFonts w:cs="Arial"/>
          <w:bCs/>
          <w:sz w:val="24"/>
        </w:rPr>
        <w:t xml:space="preserve">Meeting of the </w:t>
      </w:r>
      <w:r w:rsidR="00F37D19">
        <w:rPr>
          <w:rFonts w:cs="Arial"/>
          <w:bCs/>
          <w:sz w:val="24"/>
        </w:rPr>
        <w:t>Laws &amp; Rules Committee</w:t>
      </w:r>
      <w:r>
        <w:rPr>
          <w:rFonts w:cs="Arial"/>
          <w:bCs/>
          <w:sz w:val="24"/>
        </w:rPr>
        <w:t xml:space="preserve"> </w:t>
      </w:r>
    </w:p>
    <w:p w14:paraId="334D829C" w14:textId="77777777" w:rsidR="00967416" w:rsidRDefault="00967416" w:rsidP="00967416">
      <w:pPr>
        <w:jc w:val="center"/>
        <w:rPr>
          <w:rFonts w:cs="Arial"/>
          <w:b/>
          <w:bCs/>
          <w:sz w:val="24"/>
        </w:rPr>
      </w:pPr>
    </w:p>
    <w:p w14:paraId="3F987A22" w14:textId="77777777" w:rsidR="00967416" w:rsidRDefault="00967416" w:rsidP="00967416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Agenda</w:t>
      </w:r>
    </w:p>
    <w:p w14:paraId="57924490" w14:textId="77777777" w:rsidR="00BD7656" w:rsidRDefault="00BD7656" w:rsidP="00967416">
      <w:pPr>
        <w:jc w:val="center"/>
        <w:rPr>
          <w:rFonts w:cs="Arial"/>
          <w:b/>
          <w:bCs/>
          <w:sz w:val="24"/>
        </w:rPr>
      </w:pPr>
    </w:p>
    <w:p w14:paraId="622F6992" w14:textId="4DBDD790" w:rsidR="00967416" w:rsidRDefault="00C11632" w:rsidP="00967416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10:30</w:t>
      </w:r>
      <w:bookmarkStart w:id="0" w:name="_GoBack"/>
      <w:bookmarkEnd w:id="0"/>
      <w:r w:rsidR="00967416">
        <w:rPr>
          <w:rFonts w:cs="Arial"/>
          <w:b/>
          <w:bCs/>
          <w:sz w:val="24"/>
        </w:rPr>
        <w:t xml:space="preserve"> AM </w:t>
      </w:r>
    </w:p>
    <w:p w14:paraId="4FF1E68C" w14:textId="77777777" w:rsidR="00967416" w:rsidRDefault="00967416" w:rsidP="00967416">
      <w:pPr>
        <w:rPr>
          <w:rFonts w:cs="Arial"/>
          <w:b/>
          <w:bCs/>
          <w:sz w:val="24"/>
        </w:rPr>
      </w:pPr>
    </w:p>
    <w:p w14:paraId="0E2660E7" w14:textId="14809D12" w:rsidR="00967416" w:rsidRDefault="00967416" w:rsidP="00967416">
      <w:pPr>
        <w:rPr>
          <w:rFonts w:cs="Arial"/>
          <w:sz w:val="22"/>
          <w:szCs w:val="22"/>
        </w:rPr>
      </w:pPr>
      <w:bookmarkStart w:id="1" w:name="_Hlk488833455"/>
      <w:r>
        <w:rPr>
          <w:rFonts w:eastAsia="MS Gothic" w:hAnsi="MS Gothic" w:cs="Arial" w:hint="eastAsia"/>
          <w:b/>
          <w:bCs/>
          <w:sz w:val="22"/>
          <w:szCs w:val="22"/>
        </w:rPr>
        <w:t>◯</w:t>
      </w:r>
      <w:bookmarkEnd w:id="1"/>
      <w:r>
        <w:rPr>
          <w:rFonts w:cs="Arial"/>
          <w:sz w:val="22"/>
          <w:szCs w:val="22"/>
        </w:rPr>
        <w:t xml:space="preserve"> </w:t>
      </w:r>
      <w:r w:rsidR="008B77F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1.  Agenda</w:t>
      </w:r>
      <w:r w:rsidR="00BA07E9">
        <w:rPr>
          <w:rFonts w:cs="Arial"/>
          <w:sz w:val="22"/>
          <w:szCs w:val="22"/>
        </w:rPr>
        <w:t xml:space="preserve"> - </w:t>
      </w:r>
      <w:r>
        <w:rPr>
          <w:rFonts w:cs="Arial"/>
          <w:sz w:val="22"/>
          <w:szCs w:val="22"/>
        </w:rPr>
        <w:t xml:space="preserve">Call to order </w:t>
      </w:r>
    </w:p>
    <w:p w14:paraId="221D684D" w14:textId="1B93D120" w:rsidR="00967416" w:rsidRDefault="00967416" w:rsidP="00967416">
      <w:pPr>
        <w:rPr>
          <w:rFonts w:cs="Arial"/>
          <w:b/>
          <w:bCs/>
          <w:sz w:val="16"/>
          <w:szCs w:val="16"/>
        </w:rPr>
      </w:pPr>
    </w:p>
    <w:p w14:paraId="5D37042C" w14:textId="77777777" w:rsidR="005A410C" w:rsidRDefault="005A410C" w:rsidP="00967416">
      <w:pPr>
        <w:rPr>
          <w:rFonts w:cs="Arial"/>
          <w:b/>
          <w:bCs/>
          <w:sz w:val="16"/>
          <w:szCs w:val="16"/>
        </w:rPr>
      </w:pPr>
    </w:p>
    <w:p w14:paraId="1CA2B950" w14:textId="10632ADE" w:rsidR="003D3495" w:rsidRDefault="00967416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="MS Gothic" w:cs="Arial"/>
          <w:b/>
          <w:bCs/>
          <w:sz w:val="22"/>
          <w:szCs w:val="22"/>
          <w:u w:val="single"/>
        </w:rPr>
      </w:pPr>
      <w:r>
        <w:rPr>
          <w:rFonts w:eastAsia="MS Gothic" w:cs="Arial"/>
          <w:b/>
          <w:bCs/>
          <w:sz w:val="22"/>
          <w:szCs w:val="22"/>
          <w:u w:val="single"/>
        </w:rPr>
        <w:t>Compliance</w:t>
      </w:r>
    </w:p>
    <w:p w14:paraId="62EC305A" w14:textId="0B303977" w:rsidR="0015130E" w:rsidRDefault="00464120" w:rsidP="00F37D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hAnsi="MS Gothic" w:cs="Arial"/>
          <w:bCs/>
          <w:sz w:val="22"/>
          <w:szCs w:val="22"/>
        </w:rPr>
      </w:pPr>
      <w:r w:rsidRPr="00003087">
        <w:rPr>
          <w:rFonts w:eastAsia="MS Gothic" w:hAnsi="MS Gothic" w:cs="Arial" w:hint="eastAsia"/>
          <w:bCs/>
          <w:sz w:val="22"/>
          <w:szCs w:val="22"/>
        </w:rPr>
        <w:t>◯</w:t>
      </w:r>
      <w:r w:rsidRPr="00003087">
        <w:rPr>
          <w:rFonts w:hAnsi="MS Gothic" w:cs="Arial" w:hint="eastAsia"/>
          <w:bCs/>
          <w:sz w:val="22"/>
          <w:szCs w:val="22"/>
        </w:rPr>
        <w:t xml:space="preserve"> </w:t>
      </w:r>
      <w:r w:rsidR="008B77F5" w:rsidRPr="00003087">
        <w:rPr>
          <w:rFonts w:hAnsi="MS Gothic" w:cs="Arial"/>
          <w:bCs/>
          <w:sz w:val="22"/>
          <w:szCs w:val="22"/>
        </w:rPr>
        <w:t xml:space="preserve"> </w:t>
      </w:r>
      <w:r w:rsidR="005D20ED">
        <w:rPr>
          <w:rFonts w:hAnsi="MS Gothic" w:cs="Arial"/>
          <w:bCs/>
          <w:sz w:val="22"/>
          <w:szCs w:val="22"/>
        </w:rPr>
        <w:t>2</w:t>
      </w:r>
      <w:r w:rsidRPr="00003087">
        <w:rPr>
          <w:rFonts w:hAnsi="MS Gothic" w:cs="Arial" w:hint="eastAsia"/>
          <w:bCs/>
          <w:sz w:val="22"/>
          <w:szCs w:val="22"/>
        </w:rPr>
        <w:t xml:space="preserve">.  </w:t>
      </w:r>
      <w:r w:rsidR="0075181B">
        <w:rPr>
          <w:rFonts w:hAnsi="MS Gothic" w:cs="Arial"/>
          <w:bCs/>
          <w:sz w:val="22"/>
          <w:szCs w:val="22"/>
        </w:rPr>
        <w:t xml:space="preserve"> </w:t>
      </w:r>
      <w:r w:rsidR="00F37D19">
        <w:rPr>
          <w:rFonts w:hAnsi="MS Gothic" w:cs="Arial"/>
          <w:bCs/>
          <w:sz w:val="22"/>
          <w:szCs w:val="22"/>
        </w:rPr>
        <w:t>Review of rules:</w:t>
      </w:r>
      <w:r w:rsidR="00DC246E">
        <w:rPr>
          <w:rFonts w:hAnsi="MS Gothic" w:cs="Arial"/>
          <w:bCs/>
          <w:sz w:val="22"/>
          <w:szCs w:val="22"/>
        </w:rPr>
        <w:t xml:space="preserve"> </w:t>
      </w:r>
    </w:p>
    <w:p w14:paraId="35F3BBC5" w14:textId="554ABF6E" w:rsidR="00F37D19" w:rsidRDefault="00F37D19" w:rsidP="00F37D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hAnsi="MS Gothic" w:cs="Arial"/>
          <w:bCs/>
          <w:sz w:val="22"/>
          <w:szCs w:val="22"/>
        </w:rPr>
      </w:pPr>
      <w:r>
        <w:rPr>
          <w:rFonts w:hAnsi="MS Gothic" w:cs="Arial"/>
          <w:bCs/>
          <w:sz w:val="22"/>
          <w:szCs w:val="22"/>
        </w:rPr>
        <w:tab/>
      </w:r>
      <w:r>
        <w:rPr>
          <w:rFonts w:hAnsi="MS Gothic" w:cs="Arial"/>
          <w:bCs/>
          <w:sz w:val="22"/>
          <w:szCs w:val="22"/>
        </w:rPr>
        <w:tab/>
        <w:t xml:space="preserve">Chapter   7. </w:t>
      </w:r>
      <w:r>
        <w:rPr>
          <w:rFonts w:ascii="MS Gothic" w:eastAsia="MS Gothic" w:hAnsi="MS Gothic" w:cs="Arial" w:hint="eastAsia"/>
          <w:bCs/>
          <w:sz w:val="22"/>
          <w:szCs w:val="22"/>
        </w:rPr>
        <w:t>§</w:t>
      </w:r>
      <w:r>
        <w:rPr>
          <w:rFonts w:ascii="MS Gothic" w:hAnsi="MS Gothic" w:cs="Arial" w:hint="eastAsia"/>
          <w:bCs/>
          <w:sz w:val="22"/>
          <w:szCs w:val="22"/>
        </w:rPr>
        <w:t xml:space="preserve"> </w:t>
      </w:r>
      <w:r>
        <w:rPr>
          <w:rFonts w:hAnsi="MS Gothic" w:cs="Arial"/>
          <w:bCs/>
          <w:sz w:val="22"/>
          <w:szCs w:val="22"/>
        </w:rPr>
        <w:t>701.</w:t>
      </w:r>
    </w:p>
    <w:p w14:paraId="64C5A79E" w14:textId="10EFA99E" w:rsidR="00F37D19" w:rsidRDefault="00F37D19" w:rsidP="00F37D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hAnsi="MS Gothic" w:cs="Arial"/>
          <w:bCs/>
          <w:sz w:val="22"/>
          <w:szCs w:val="22"/>
        </w:rPr>
      </w:pPr>
      <w:r>
        <w:rPr>
          <w:rFonts w:hAnsi="MS Gothic" w:cs="Arial"/>
          <w:bCs/>
          <w:sz w:val="22"/>
          <w:szCs w:val="22"/>
        </w:rPr>
        <w:tab/>
      </w:r>
      <w:r>
        <w:rPr>
          <w:rFonts w:hAnsi="MS Gothic" w:cs="Arial"/>
          <w:bCs/>
          <w:sz w:val="22"/>
          <w:szCs w:val="22"/>
        </w:rPr>
        <w:tab/>
        <w:t xml:space="preserve">Chapter   9. </w:t>
      </w:r>
      <w:r>
        <w:rPr>
          <w:rFonts w:ascii="MS Gothic" w:eastAsia="MS Gothic" w:hAnsi="MS Gothic" w:cs="Arial" w:hint="eastAsia"/>
          <w:bCs/>
          <w:sz w:val="22"/>
          <w:szCs w:val="22"/>
        </w:rPr>
        <w:t>§</w:t>
      </w:r>
      <w:r>
        <w:rPr>
          <w:rFonts w:ascii="MS Gothic" w:hAnsi="MS Gothic" w:cs="Arial" w:hint="eastAsia"/>
          <w:bCs/>
          <w:sz w:val="22"/>
          <w:szCs w:val="22"/>
        </w:rPr>
        <w:t xml:space="preserve"> </w:t>
      </w:r>
      <w:r>
        <w:rPr>
          <w:rFonts w:hAnsi="MS Gothic" w:cs="Arial"/>
          <w:bCs/>
          <w:sz w:val="22"/>
          <w:szCs w:val="22"/>
        </w:rPr>
        <w:t>905.</w:t>
      </w:r>
    </w:p>
    <w:p w14:paraId="7F36076D" w14:textId="09C6AD3C" w:rsidR="00F37D19" w:rsidRDefault="00F37D19" w:rsidP="00F37D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hAnsi="MS Gothic" w:cs="Arial"/>
          <w:bCs/>
          <w:sz w:val="22"/>
          <w:szCs w:val="22"/>
        </w:rPr>
      </w:pPr>
      <w:r>
        <w:rPr>
          <w:rFonts w:hAnsi="MS Gothic" w:cs="Arial"/>
          <w:bCs/>
          <w:sz w:val="22"/>
          <w:szCs w:val="22"/>
        </w:rPr>
        <w:tab/>
      </w:r>
      <w:r>
        <w:rPr>
          <w:rFonts w:hAnsi="MS Gothic" w:cs="Arial"/>
          <w:bCs/>
          <w:sz w:val="22"/>
          <w:szCs w:val="22"/>
        </w:rPr>
        <w:tab/>
        <w:t xml:space="preserve">Chapter 19. </w:t>
      </w:r>
      <w:r>
        <w:rPr>
          <w:rFonts w:ascii="MS Gothic" w:eastAsia="MS Gothic" w:hAnsi="MS Gothic" w:cs="Arial" w:hint="eastAsia"/>
          <w:bCs/>
          <w:sz w:val="22"/>
          <w:szCs w:val="22"/>
        </w:rPr>
        <w:t>§</w:t>
      </w:r>
      <w:r>
        <w:rPr>
          <w:rFonts w:hAnsi="MS Gothic" w:cs="Arial"/>
          <w:bCs/>
          <w:sz w:val="22"/>
          <w:szCs w:val="22"/>
        </w:rPr>
        <w:t>1901.</w:t>
      </w:r>
    </w:p>
    <w:p w14:paraId="46FE3DDA" w14:textId="77777777" w:rsidR="008B77F5" w:rsidRPr="00003087" w:rsidRDefault="008F5F67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hAnsi="MS Gothic" w:cs="Arial"/>
          <w:bCs/>
          <w:sz w:val="22"/>
          <w:szCs w:val="22"/>
        </w:rPr>
      </w:pPr>
      <w:r>
        <w:rPr>
          <w:rFonts w:hAnsi="MS Gothic" w:cs="Arial"/>
          <w:bCs/>
          <w:sz w:val="22"/>
          <w:szCs w:val="22"/>
        </w:rPr>
        <w:t xml:space="preserve">          </w:t>
      </w:r>
    </w:p>
    <w:p w14:paraId="34CD0AF8" w14:textId="77017E99" w:rsidR="0075181B" w:rsidRDefault="003B466D" w:rsidP="00F37D1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hAnsi="MS Gothic" w:cs="Arial"/>
          <w:bCs/>
          <w:sz w:val="22"/>
          <w:szCs w:val="22"/>
        </w:rPr>
      </w:pPr>
      <w:r w:rsidRPr="00003087">
        <w:rPr>
          <w:rFonts w:eastAsia="MS Gothic" w:hAnsi="MS Gothic" w:cs="Arial" w:hint="eastAsia"/>
          <w:bCs/>
          <w:sz w:val="22"/>
          <w:szCs w:val="22"/>
        </w:rPr>
        <w:t>◯</w:t>
      </w:r>
      <w:r w:rsidRPr="00003087">
        <w:rPr>
          <w:rFonts w:eastAsia="MS Gothic" w:hAnsi="MS Gothic" w:cs="Arial"/>
          <w:bCs/>
          <w:sz w:val="22"/>
          <w:szCs w:val="22"/>
        </w:rPr>
        <w:t xml:space="preserve"> </w:t>
      </w:r>
      <w:r w:rsidR="005D20ED">
        <w:rPr>
          <w:rFonts w:eastAsia="MS Gothic" w:hAnsi="MS Gothic" w:cs="Arial"/>
          <w:bCs/>
          <w:sz w:val="22"/>
          <w:szCs w:val="22"/>
        </w:rPr>
        <w:t xml:space="preserve"> 3</w:t>
      </w:r>
      <w:r w:rsidRPr="00003087">
        <w:rPr>
          <w:rFonts w:eastAsia="MS Gothic" w:hAnsi="MS Gothic" w:cs="Arial"/>
          <w:bCs/>
          <w:sz w:val="22"/>
          <w:szCs w:val="22"/>
        </w:rPr>
        <w:t xml:space="preserve">.  </w:t>
      </w:r>
      <w:r w:rsidR="0075181B">
        <w:rPr>
          <w:rFonts w:eastAsia="MS Gothic" w:hAnsi="MS Gothic" w:cs="Arial"/>
          <w:bCs/>
          <w:sz w:val="22"/>
          <w:szCs w:val="22"/>
        </w:rPr>
        <w:t xml:space="preserve"> </w:t>
      </w:r>
      <w:r w:rsidR="00DC246E">
        <w:rPr>
          <w:rFonts w:eastAsia="MS Gothic" w:hAnsi="MS Gothic" w:cs="Arial"/>
          <w:bCs/>
          <w:sz w:val="22"/>
          <w:szCs w:val="22"/>
        </w:rPr>
        <w:t>Additional comments/suggestions for rule changes</w:t>
      </w:r>
    </w:p>
    <w:p w14:paraId="55282D81" w14:textId="721D6866" w:rsidR="002B0B0B" w:rsidRDefault="002B0B0B" w:rsidP="002B0B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="MS Gothic" w:hAnsi="MS Gothic" w:cs="Arial"/>
          <w:bCs/>
          <w:sz w:val="22"/>
          <w:szCs w:val="22"/>
        </w:rPr>
      </w:pPr>
    </w:p>
    <w:p w14:paraId="0422B9BF" w14:textId="599EF956" w:rsidR="00967416" w:rsidRDefault="00967416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eastAsia="MS Gothic" w:hAnsi="MS Gothic" w:cs="Arial"/>
          <w:bCs/>
          <w:sz w:val="22"/>
          <w:szCs w:val="22"/>
        </w:rPr>
      </w:pPr>
      <w:bookmarkStart w:id="2" w:name="_Hlk505861205"/>
      <w:r w:rsidRPr="00003087">
        <w:rPr>
          <w:rFonts w:eastAsia="MS Gothic" w:hAnsi="MS Gothic" w:cs="Arial" w:hint="eastAsia"/>
          <w:bCs/>
          <w:sz w:val="22"/>
          <w:szCs w:val="22"/>
        </w:rPr>
        <w:t>◯</w:t>
      </w:r>
      <w:bookmarkEnd w:id="2"/>
      <w:r w:rsidR="002E5DD9">
        <w:rPr>
          <w:rFonts w:hAnsi="MS Gothic" w:cs="Arial" w:hint="eastAsia"/>
          <w:bCs/>
          <w:sz w:val="22"/>
          <w:szCs w:val="22"/>
        </w:rPr>
        <w:t xml:space="preserve"> </w:t>
      </w:r>
      <w:r w:rsidR="00DC246E">
        <w:rPr>
          <w:rFonts w:hAnsi="MS Gothic" w:cs="Arial"/>
          <w:bCs/>
          <w:sz w:val="22"/>
          <w:szCs w:val="22"/>
        </w:rPr>
        <w:t xml:space="preserve"> </w:t>
      </w:r>
      <w:r w:rsidR="00DC246E">
        <w:rPr>
          <w:rFonts w:eastAsia="MS Gothic" w:hAnsi="MS Gothic" w:cs="Arial"/>
          <w:bCs/>
          <w:sz w:val="22"/>
          <w:szCs w:val="22"/>
        </w:rPr>
        <w:t>4</w:t>
      </w:r>
      <w:r>
        <w:rPr>
          <w:rFonts w:eastAsia="MS Gothic" w:hAnsi="MS Gothic" w:cs="Arial"/>
          <w:bCs/>
          <w:sz w:val="22"/>
          <w:szCs w:val="22"/>
        </w:rPr>
        <w:t xml:space="preserve">.  Conclusion of meeting </w:t>
      </w:r>
      <w:r>
        <w:rPr>
          <w:rFonts w:eastAsia="MS Gothic" w:hAnsi="MS Gothic" w:cs="Arial" w:hint="eastAsia"/>
          <w:bCs/>
          <w:sz w:val="22"/>
          <w:szCs w:val="22"/>
        </w:rPr>
        <w:t>–</w:t>
      </w:r>
      <w:r>
        <w:rPr>
          <w:rFonts w:eastAsia="MS Gothic" w:hAnsi="MS Gothic" w:cs="Arial"/>
          <w:bCs/>
          <w:sz w:val="22"/>
          <w:szCs w:val="22"/>
        </w:rPr>
        <w:t xml:space="preserve"> any final statements/notifications </w:t>
      </w:r>
      <w:r w:rsidR="00582FBD">
        <w:rPr>
          <w:rFonts w:eastAsia="MS Gothic" w:hAnsi="MS Gothic" w:cs="Arial"/>
          <w:bCs/>
          <w:sz w:val="22"/>
          <w:szCs w:val="22"/>
        </w:rPr>
        <w:t>a</w:t>
      </w:r>
      <w:r>
        <w:rPr>
          <w:rFonts w:eastAsia="MS Gothic" w:hAnsi="MS Gothic" w:cs="Arial"/>
          <w:bCs/>
          <w:sz w:val="22"/>
          <w:szCs w:val="22"/>
        </w:rPr>
        <w:t>nd/or closing remarks</w:t>
      </w:r>
    </w:p>
    <w:p w14:paraId="433C931A" w14:textId="77777777" w:rsidR="00967416" w:rsidRDefault="00967416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05E42790" w14:textId="77777777" w:rsidR="00967416" w:rsidRDefault="00967416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</w:t>
      </w:r>
    </w:p>
    <w:p w14:paraId="1CCE6DFF" w14:textId="77777777" w:rsidR="00967416" w:rsidRDefault="00967416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sz w:val="22"/>
          <w:szCs w:val="22"/>
        </w:rPr>
      </w:pPr>
    </w:p>
    <w:p w14:paraId="365E8955" w14:textId="77777777" w:rsidR="00967416" w:rsidRDefault="00967416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</w:t>
      </w:r>
    </w:p>
    <w:p w14:paraId="63C75679" w14:textId="77777777" w:rsidR="00967416" w:rsidRDefault="00967416" w:rsidP="0096741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cs="Arial"/>
          <w:sz w:val="22"/>
          <w:szCs w:val="22"/>
        </w:rPr>
      </w:pPr>
    </w:p>
    <w:p w14:paraId="714D3C91" w14:textId="77777777" w:rsidR="00967416" w:rsidRDefault="00967416" w:rsidP="009674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36"/>
          <w:szCs w:val="36"/>
        </w:rPr>
      </w:pPr>
    </w:p>
    <w:p w14:paraId="3B1973FF" w14:textId="77777777" w:rsidR="008122F9" w:rsidRPr="008F4733" w:rsidRDefault="008122F9" w:rsidP="008122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sz w:val="22"/>
          <w:szCs w:val="22"/>
        </w:rPr>
      </w:pPr>
    </w:p>
    <w:p w14:paraId="5A83D813" w14:textId="77777777" w:rsidR="008122F9" w:rsidRPr="008F4733" w:rsidRDefault="008122F9" w:rsidP="008122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Arial"/>
          <w:sz w:val="22"/>
          <w:szCs w:val="22"/>
        </w:rPr>
      </w:pPr>
      <w:r w:rsidRPr="008F4733">
        <w:rPr>
          <w:rFonts w:cs="Arial"/>
          <w:sz w:val="22"/>
          <w:szCs w:val="22"/>
        </w:rPr>
        <w:t xml:space="preserve">                  </w:t>
      </w:r>
    </w:p>
    <w:p w14:paraId="0F0533F6" w14:textId="77777777" w:rsidR="008122F9" w:rsidRPr="008F4733" w:rsidRDefault="008122F9" w:rsidP="008122F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 w:hanging="720"/>
        <w:rPr>
          <w:rFonts w:cs="Arial"/>
          <w:sz w:val="22"/>
          <w:szCs w:val="22"/>
        </w:rPr>
      </w:pPr>
    </w:p>
    <w:p w14:paraId="55A71CCA" w14:textId="77777777" w:rsidR="00FE3093" w:rsidRDefault="00FE3093" w:rsidP="00303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rPr>
          <w:sz w:val="36"/>
          <w:szCs w:val="36"/>
        </w:rPr>
      </w:pPr>
    </w:p>
    <w:sectPr w:rsidR="00FE3093" w:rsidSect="00D56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574DD" w14:textId="77777777" w:rsidR="002869C6" w:rsidRDefault="002869C6">
      <w:pPr>
        <w:pStyle w:val="PAParaText"/>
        <w:spacing w:before="120"/>
        <w:rPr>
          <w:szCs w:val="24"/>
          <w:shd w:val="clear" w:color="auto" w:fill="FFFFFF"/>
        </w:rPr>
      </w:pPr>
      <w:r>
        <w:rPr>
          <w:shd w:val="clear" w:color="auto" w:fill="FFFFFF"/>
        </w:rPr>
        <w:t>Practical Considerations</w:t>
      </w:r>
    </w:p>
  </w:endnote>
  <w:endnote w:type="continuationSeparator" w:id="0">
    <w:p w14:paraId="0771E951" w14:textId="77777777" w:rsidR="002869C6" w:rsidRDefault="0028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678FA" w14:textId="1C00BDEF" w:rsidR="00D56EAF" w:rsidRDefault="00313F41">
    <w:pPr>
      <w:pStyle w:val="Footer"/>
      <w:tabs>
        <w:tab w:val="clear" w:pos="8640"/>
        <w:tab w:val="right" w:pos="10080"/>
      </w:tabs>
    </w:pPr>
    <w:fldSimple w:instr=" DOCPROPERTY &quot;PPC_Template_Title_Prefix&quot; \* MERGEFORMAT ">
      <w:r w:rsidR="00135024" w:rsidRPr="00135024">
        <w:rPr>
          <w:b/>
          <w:bCs/>
        </w:rPr>
        <w:t>ALG-CL-12.4</w:t>
      </w:r>
    </w:fldSimple>
    <w:r w:rsidR="00F213BD">
      <w:t xml:space="preserve"> </w:t>
    </w:r>
    <w:r w:rsidR="00F213BD">
      <w:br/>
      <w:t>(Continued)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61A1" w14:textId="3A84B39C" w:rsidR="00D56EAF" w:rsidRDefault="00313F41">
    <w:pPr>
      <w:pStyle w:val="Footer"/>
      <w:tabs>
        <w:tab w:val="clear" w:pos="4320"/>
        <w:tab w:val="clear" w:pos="8640"/>
      </w:tabs>
      <w:jc w:val="right"/>
    </w:pPr>
    <w:fldSimple w:instr=" DOCPROPERTY &quot;PPC_Template_Title_Prefix&quot; \* MERGEFORMAT ">
      <w:r w:rsidR="00135024" w:rsidRPr="00135024">
        <w:rPr>
          <w:b/>
          <w:bCs/>
        </w:rPr>
        <w:t>ALG-CL-12.4</w:t>
      </w:r>
    </w:fldSimple>
  </w:p>
  <w:p w14:paraId="691E39F3" w14:textId="77777777" w:rsidR="00D56EAF" w:rsidRDefault="00F213BD">
    <w:pPr>
      <w:pStyle w:val="Footer"/>
      <w:tabs>
        <w:tab w:val="clear" w:pos="4320"/>
        <w:tab w:val="clear" w:pos="8640"/>
      </w:tabs>
      <w:jc w:val="right"/>
    </w:pPr>
    <w:r>
      <w:t>(Continued)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74FF" w14:textId="77777777" w:rsidR="002869C6" w:rsidRDefault="002869C6">
      <w:r>
        <w:separator/>
      </w:r>
    </w:p>
  </w:footnote>
  <w:footnote w:type="continuationSeparator" w:id="0">
    <w:p w14:paraId="7ACB109D" w14:textId="77777777" w:rsidR="002869C6" w:rsidRDefault="0028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85B83" w14:textId="7A47F6C4" w:rsidR="00D56EAF" w:rsidRDefault="00CA5D36">
    <w:pPr>
      <w:pStyle w:val="Header"/>
      <w:framePr w:wrap="around" w:vAnchor="text" w:hAnchor="margin" w:xAlign="outside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F213BD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F37D19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6C1B8E66" w14:textId="77777777" w:rsidR="00D56EAF" w:rsidRDefault="00D56EAF" w:rsidP="00720F18">
    <w:pPr>
      <w:pStyle w:val="Header"/>
      <w:tabs>
        <w:tab w:val="clear" w:pos="4320"/>
        <w:tab w:val="clear" w:pos="864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D5F85" w14:textId="77777777" w:rsidR="00D56EAF" w:rsidRDefault="00CA5D36">
    <w:pPr>
      <w:pStyle w:val="Header"/>
      <w:framePr w:wrap="around" w:vAnchor="text" w:hAnchor="margin" w:xAlign="outside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F213BD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545A20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</w:p>
  <w:p w14:paraId="66565A70" w14:textId="4CEB29E6" w:rsidR="00D56EAF" w:rsidRDefault="00313F41">
    <w:pPr>
      <w:pStyle w:val="Header"/>
      <w:tabs>
        <w:tab w:val="clear" w:pos="4320"/>
        <w:tab w:val="clear" w:pos="8640"/>
      </w:tabs>
      <w:rPr>
        <w:sz w:val="16"/>
      </w:rPr>
    </w:pPr>
    <w:fldSimple w:instr=" DOCPROPERTY &quot;PPC_Book_Acronym&quot; \* MERGEFORMAT ">
      <w:r w:rsidR="00135024" w:rsidRPr="00135024">
        <w:rPr>
          <w:b/>
          <w:bCs/>
          <w:sz w:val="16"/>
        </w:rPr>
        <w:t>ALG</w:t>
      </w:r>
    </w:fldSimple>
    <w:r w:rsidR="00F213BD">
      <w:rPr>
        <w:sz w:val="16"/>
      </w:rPr>
      <w:t xml:space="preserve"> </w:t>
    </w:r>
    <w:fldSimple w:instr=" DOCPROPERTY &quot;PPC_Product_Edition&quot; \* MERGEFORMAT ">
      <w:r w:rsidR="00135024" w:rsidRPr="00135024">
        <w:rPr>
          <w:b/>
          <w:bCs/>
          <w:sz w:val="16"/>
        </w:rPr>
        <w:t>(2/14)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37C00" w14:textId="77777777" w:rsidR="00D56EAF" w:rsidRDefault="00D56EAF">
    <w:pPr>
      <w:pStyle w:val="Header"/>
      <w:framePr w:wrap="around" w:vAnchor="text" w:hAnchor="margin" w:xAlign="outside" w:y="1"/>
      <w:rPr>
        <w:rStyle w:val="PageNumber"/>
        <w:sz w:val="16"/>
      </w:rPr>
    </w:pPr>
  </w:p>
  <w:p w14:paraId="7CA8E756" w14:textId="77777777" w:rsidR="00D56EAF" w:rsidRDefault="00D56EAF" w:rsidP="00720F1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2AA8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A273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B4F6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BE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4E0E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ACB8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EE31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8A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947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FC3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E5CCC"/>
    <w:multiLevelType w:val="multilevel"/>
    <w:tmpl w:val="EC18F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57874BF"/>
    <w:multiLevelType w:val="multilevel"/>
    <w:tmpl w:val="1C34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3149F6"/>
    <w:multiLevelType w:val="multilevel"/>
    <w:tmpl w:val="FA1E1A8E"/>
    <w:lvl w:ilvl="0">
      <w:start w:val="1"/>
      <w:numFmt w:val="bullet"/>
      <w:pStyle w:val="CXStepItemUnord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</w:abstractNum>
  <w:abstractNum w:abstractNumId="13" w15:restartNumberingAfterBreak="0">
    <w:nsid w:val="0A3C52BC"/>
    <w:multiLevelType w:val="multilevel"/>
    <w:tmpl w:val="FD4AC2F2"/>
    <w:lvl w:ilvl="0">
      <w:start w:val="1"/>
      <w:numFmt w:val="none"/>
      <w:pStyle w:val="APAdditionalStepItem"/>
      <w:lvlText w:val="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4" w15:restartNumberingAfterBreak="0">
    <w:nsid w:val="0B8D5DAA"/>
    <w:multiLevelType w:val="multilevel"/>
    <w:tmpl w:val="57A26CE6"/>
    <w:lvl w:ilvl="0">
      <w:start w:val="1"/>
      <w:numFmt w:val="decimal"/>
      <w:pStyle w:val="CXStepItem"/>
      <w:lvlText w:val="%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0D2F77B3"/>
    <w:multiLevelType w:val="hybridMultilevel"/>
    <w:tmpl w:val="A0A8C522"/>
    <w:lvl w:ilvl="0" w:tplc="0CA21892">
      <w:start w:val="1"/>
      <w:numFmt w:val="upperLetter"/>
      <w:pStyle w:val="APObjectiveItem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222713"/>
    <w:multiLevelType w:val="multilevel"/>
    <w:tmpl w:val="DD6E4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B5A03F5"/>
    <w:multiLevelType w:val="multilevel"/>
    <w:tmpl w:val="41F0EE4C"/>
    <w:lvl w:ilvl="0">
      <w:start w:val="1"/>
      <w:numFmt w:val="bullet"/>
      <w:pStyle w:val="APPractical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</w:abstractNum>
  <w:abstractNum w:abstractNumId="18" w15:restartNumberingAfterBreak="0">
    <w:nsid w:val="1CC61C39"/>
    <w:multiLevelType w:val="multilevel"/>
    <w:tmpl w:val="B3FEA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9" w15:restartNumberingAfterBreak="0">
    <w:nsid w:val="2FFC042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0F85BD8"/>
    <w:multiLevelType w:val="multilevel"/>
    <w:tmpl w:val="4B463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2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4D143C"/>
    <w:multiLevelType w:val="hybridMultilevel"/>
    <w:tmpl w:val="FE746A64"/>
    <w:lvl w:ilvl="0" w:tplc="DA020A16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0050CA"/>
    <w:multiLevelType w:val="multilevel"/>
    <w:tmpl w:val="202E0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77D54FA"/>
    <w:multiLevelType w:val="hybridMultilevel"/>
    <w:tmpl w:val="78C23456"/>
    <w:lvl w:ilvl="0" w:tplc="46604634">
      <w:start w:val="1"/>
      <w:numFmt w:val="bullet"/>
      <w:pStyle w:val="ListUnorder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F6B4A"/>
    <w:multiLevelType w:val="multilevel"/>
    <w:tmpl w:val="0472E5B2"/>
    <w:lvl w:ilvl="0">
      <w:start w:val="1"/>
      <w:numFmt w:val="decimal"/>
      <w:pStyle w:val="APStepItem"/>
      <w:lvlText w:val="%1.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560A0CFF"/>
    <w:multiLevelType w:val="multilevel"/>
    <w:tmpl w:val="62B6735E"/>
    <w:lvl w:ilvl="0">
      <w:start w:val="1"/>
      <w:numFmt w:val="decimal"/>
      <w:pStyle w:val="ListOrd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742547D"/>
    <w:multiLevelType w:val="multilevel"/>
    <w:tmpl w:val="8DCC3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86F552D"/>
    <w:multiLevelType w:val="hybridMultilevel"/>
    <w:tmpl w:val="BE9039F0"/>
    <w:lvl w:ilvl="0" w:tplc="5BA06D3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D09A9"/>
    <w:multiLevelType w:val="multilevel"/>
    <w:tmpl w:val="C1CA1C22"/>
    <w:lvl w:ilvl="0">
      <w:start w:val="1"/>
      <w:numFmt w:val="upperLetter"/>
      <w:lvlText w:val="%1."/>
      <w:lvlJc w:val="left"/>
      <w:pPr>
        <w:tabs>
          <w:tab w:val="num" w:pos="360"/>
        </w:tabs>
        <w:ind w:left="187" w:hanging="18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17"/>
        </w:tabs>
        <w:ind w:left="2117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</w:abstractNum>
  <w:abstractNum w:abstractNumId="29" w15:restartNumberingAfterBreak="0">
    <w:nsid w:val="6F61192D"/>
    <w:multiLevelType w:val="multilevel"/>
    <w:tmpl w:val="A29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2419"/>
        </w:tabs>
        <w:ind w:left="2419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139"/>
        </w:tabs>
        <w:ind w:left="3139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859"/>
        </w:tabs>
        <w:ind w:left="3859" w:hanging="360"/>
      </w:pPr>
      <w:rPr>
        <w:rFonts w:ascii="Symbol" w:hAnsi="Symbol" w:hint="default"/>
      </w:rPr>
    </w:lvl>
  </w:abstractNum>
  <w:abstractNum w:abstractNumId="30" w15:restartNumberingAfterBreak="0">
    <w:nsid w:val="735E3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C4E1EB1"/>
    <w:multiLevelType w:val="hybridMultilevel"/>
    <w:tmpl w:val="6A4C5DA4"/>
    <w:lvl w:ilvl="0" w:tplc="3CB8CC24">
      <w:start w:val="1"/>
      <w:numFmt w:val="bullet"/>
      <w:pStyle w:val="CXRAIRAABulleted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A0FC8"/>
    <w:multiLevelType w:val="multilevel"/>
    <w:tmpl w:val="3C4453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DEC2484"/>
    <w:multiLevelType w:val="multilevel"/>
    <w:tmpl w:val="1C345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1"/>
  </w:num>
  <w:num w:numId="13">
    <w:abstractNumId w:val="23"/>
  </w:num>
  <w:num w:numId="14">
    <w:abstractNumId w:val="33"/>
  </w:num>
  <w:num w:numId="15">
    <w:abstractNumId w:val="32"/>
  </w:num>
  <w:num w:numId="16">
    <w:abstractNumId w:val="16"/>
  </w:num>
  <w:num w:numId="17">
    <w:abstractNumId w:val="18"/>
  </w:num>
  <w:num w:numId="18">
    <w:abstractNumId w:val="26"/>
  </w:num>
  <w:num w:numId="19">
    <w:abstractNumId w:val="21"/>
  </w:num>
  <w:num w:numId="20">
    <w:abstractNumId w:val="15"/>
  </w:num>
  <w:num w:numId="21">
    <w:abstractNumId w:val="17"/>
  </w:num>
  <w:num w:numId="22">
    <w:abstractNumId w:val="13"/>
  </w:num>
  <w:num w:numId="23">
    <w:abstractNumId w:val="24"/>
  </w:num>
  <w:num w:numId="24">
    <w:abstractNumId w:val="27"/>
  </w:num>
  <w:num w:numId="25">
    <w:abstractNumId w:val="14"/>
  </w:num>
  <w:num w:numId="26">
    <w:abstractNumId w:val="20"/>
  </w:num>
  <w:num w:numId="27">
    <w:abstractNumId w:val="10"/>
  </w:num>
  <w:num w:numId="28">
    <w:abstractNumId w:val="22"/>
  </w:num>
  <w:num w:numId="29">
    <w:abstractNumId w:val="28"/>
  </w:num>
  <w:num w:numId="30">
    <w:abstractNumId w:val="29"/>
  </w:num>
  <w:num w:numId="31">
    <w:abstractNumId w:val="12"/>
  </w:num>
  <w:num w:numId="32">
    <w:abstractNumId w:val="31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F18"/>
    <w:rsid w:val="00003087"/>
    <w:rsid w:val="00007C7F"/>
    <w:rsid w:val="0002432C"/>
    <w:rsid w:val="00025A25"/>
    <w:rsid w:val="00025ED5"/>
    <w:rsid w:val="000267CB"/>
    <w:rsid w:val="00032A33"/>
    <w:rsid w:val="00032FB4"/>
    <w:rsid w:val="000341E6"/>
    <w:rsid w:val="0004500B"/>
    <w:rsid w:val="00050D59"/>
    <w:rsid w:val="00052844"/>
    <w:rsid w:val="00056819"/>
    <w:rsid w:val="00062A9F"/>
    <w:rsid w:val="00066D00"/>
    <w:rsid w:val="0007005A"/>
    <w:rsid w:val="00070DCB"/>
    <w:rsid w:val="0007300B"/>
    <w:rsid w:val="00075D36"/>
    <w:rsid w:val="0008155E"/>
    <w:rsid w:val="00085BFE"/>
    <w:rsid w:val="00085DE6"/>
    <w:rsid w:val="0009300D"/>
    <w:rsid w:val="000A5D2C"/>
    <w:rsid w:val="000A74F5"/>
    <w:rsid w:val="000B06E1"/>
    <w:rsid w:val="000B21D0"/>
    <w:rsid w:val="000B4D86"/>
    <w:rsid w:val="000C2EB3"/>
    <w:rsid w:val="000C4436"/>
    <w:rsid w:val="000D17D1"/>
    <w:rsid w:val="000D7FB2"/>
    <w:rsid w:val="000E1971"/>
    <w:rsid w:val="000E1CC8"/>
    <w:rsid w:val="000E7024"/>
    <w:rsid w:val="000F4809"/>
    <w:rsid w:val="000F5D07"/>
    <w:rsid w:val="00101259"/>
    <w:rsid w:val="00104D5E"/>
    <w:rsid w:val="00104D82"/>
    <w:rsid w:val="00105CDA"/>
    <w:rsid w:val="00106316"/>
    <w:rsid w:val="00112A92"/>
    <w:rsid w:val="001139C2"/>
    <w:rsid w:val="00123162"/>
    <w:rsid w:val="00123D66"/>
    <w:rsid w:val="0012636D"/>
    <w:rsid w:val="00126486"/>
    <w:rsid w:val="001342DA"/>
    <w:rsid w:val="00135024"/>
    <w:rsid w:val="0014454C"/>
    <w:rsid w:val="00144589"/>
    <w:rsid w:val="0015130E"/>
    <w:rsid w:val="001559D7"/>
    <w:rsid w:val="001570F7"/>
    <w:rsid w:val="0017297E"/>
    <w:rsid w:val="001744F8"/>
    <w:rsid w:val="001803B2"/>
    <w:rsid w:val="001842FD"/>
    <w:rsid w:val="00197CEF"/>
    <w:rsid w:val="001A6417"/>
    <w:rsid w:val="001B7038"/>
    <w:rsid w:val="001C07B7"/>
    <w:rsid w:val="001D3B47"/>
    <w:rsid w:val="001D7CD3"/>
    <w:rsid w:val="001F0947"/>
    <w:rsid w:val="002045D1"/>
    <w:rsid w:val="00213C55"/>
    <w:rsid w:val="002251A3"/>
    <w:rsid w:val="00226F6B"/>
    <w:rsid w:val="00236868"/>
    <w:rsid w:val="0024613B"/>
    <w:rsid w:val="00246E82"/>
    <w:rsid w:val="0026069B"/>
    <w:rsid w:val="00260B3A"/>
    <w:rsid w:val="00267996"/>
    <w:rsid w:val="0027203D"/>
    <w:rsid w:val="00272B20"/>
    <w:rsid w:val="002869C6"/>
    <w:rsid w:val="00295D74"/>
    <w:rsid w:val="002A1493"/>
    <w:rsid w:val="002A67A5"/>
    <w:rsid w:val="002A6EC3"/>
    <w:rsid w:val="002B0B0B"/>
    <w:rsid w:val="002C6D5A"/>
    <w:rsid w:val="002D0561"/>
    <w:rsid w:val="002E5DD9"/>
    <w:rsid w:val="002E6009"/>
    <w:rsid w:val="002F6929"/>
    <w:rsid w:val="003036D9"/>
    <w:rsid w:val="0031014B"/>
    <w:rsid w:val="0031296E"/>
    <w:rsid w:val="00313F41"/>
    <w:rsid w:val="00320DFA"/>
    <w:rsid w:val="00330151"/>
    <w:rsid w:val="003314E2"/>
    <w:rsid w:val="003325D9"/>
    <w:rsid w:val="0033413B"/>
    <w:rsid w:val="00352883"/>
    <w:rsid w:val="003538B5"/>
    <w:rsid w:val="00353928"/>
    <w:rsid w:val="003575D1"/>
    <w:rsid w:val="0036170C"/>
    <w:rsid w:val="00361800"/>
    <w:rsid w:val="00362EB7"/>
    <w:rsid w:val="003864DA"/>
    <w:rsid w:val="00386B75"/>
    <w:rsid w:val="00390466"/>
    <w:rsid w:val="003960F1"/>
    <w:rsid w:val="00396E50"/>
    <w:rsid w:val="003A2143"/>
    <w:rsid w:val="003B0020"/>
    <w:rsid w:val="003B0CD4"/>
    <w:rsid w:val="003B213C"/>
    <w:rsid w:val="003B466D"/>
    <w:rsid w:val="003B60A4"/>
    <w:rsid w:val="003C48AF"/>
    <w:rsid w:val="003D3495"/>
    <w:rsid w:val="003D5959"/>
    <w:rsid w:val="003E0502"/>
    <w:rsid w:val="003E43FC"/>
    <w:rsid w:val="003F1467"/>
    <w:rsid w:val="003F3576"/>
    <w:rsid w:val="003F6CF3"/>
    <w:rsid w:val="004006DF"/>
    <w:rsid w:val="0040381E"/>
    <w:rsid w:val="00406C3B"/>
    <w:rsid w:val="004075B7"/>
    <w:rsid w:val="00412046"/>
    <w:rsid w:val="00420E09"/>
    <w:rsid w:val="00432B10"/>
    <w:rsid w:val="00433C05"/>
    <w:rsid w:val="00436448"/>
    <w:rsid w:val="00446595"/>
    <w:rsid w:val="004466E2"/>
    <w:rsid w:val="00456889"/>
    <w:rsid w:val="00464120"/>
    <w:rsid w:val="004660DE"/>
    <w:rsid w:val="00467C7B"/>
    <w:rsid w:val="00484032"/>
    <w:rsid w:val="0048481A"/>
    <w:rsid w:val="004903EF"/>
    <w:rsid w:val="00490C37"/>
    <w:rsid w:val="00495357"/>
    <w:rsid w:val="00495762"/>
    <w:rsid w:val="004A0440"/>
    <w:rsid w:val="004A5E74"/>
    <w:rsid w:val="004B34D6"/>
    <w:rsid w:val="004B4DF6"/>
    <w:rsid w:val="004B53CE"/>
    <w:rsid w:val="004C51B6"/>
    <w:rsid w:val="004C52AF"/>
    <w:rsid w:val="004C548C"/>
    <w:rsid w:val="004D1D8B"/>
    <w:rsid w:val="004E0750"/>
    <w:rsid w:val="004E5711"/>
    <w:rsid w:val="004E60C2"/>
    <w:rsid w:val="004E6C0C"/>
    <w:rsid w:val="004F046B"/>
    <w:rsid w:val="00501483"/>
    <w:rsid w:val="00514AF2"/>
    <w:rsid w:val="00517359"/>
    <w:rsid w:val="00527A76"/>
    <w:rsid w:val="00533D11"/>
    <w:rsid w:val="00535568"/>
    <w:rsid w:val="00544739"/>
    <w:rsid w:val="0054510A"/>
    <w:rsid w:val="00545A20"/>
    <w:rsid w:val="00552112"/>
    <w:rsid w:val="0055558D"/>
    <w:rsid w:val="0056556A"/>
    <w:rsid w:val="00573AA8"/>
    <w:rsid w:val="005746C2"/>
    <w:rsid w:val="005811B8"/>
    <w:rsid w:val="00582FBD"/>
    <w:rsid w:val="00583BD9"/>
    <w:rsid w:val="00595385"/>
    <w:rsid w:val="005958B5"/>
    <w:rsid w:val="005A410C"/>
    <w:rsid w:val="005B4F64"/>
    <w:rsid w:val="005C25DA"/>
    <w:rsid w:val="005C3912"/>
    <w:rsid w:val="005C4934"/>
    <w:rsid w:val="005D20ED"/>
    <w:rsid w:val="005E1886"/>
    <w:rsid w:val="005E1B7E"/>
    <w:rsid w:val="005E30D2"/>
    <w:rsid w:val="005E5420"/>
    <w:rsid w:val="005E6E48"/>
    <w:rsid w:val="005F3F58"/>
    <w:rsid w:val="005F6AA6"/>
    <w:rsid w:val="0060075F"/>
    <w:rsid w:val="00605BA2"/>
    <w:rsid w:val="00607EE5"/>
    <w:rsid w:val="00611169"/>
    <w:rsid w:val="00616FF2"/>
    <w:rsid w:val="00631E70"/>
    <w:rsid w:val="00646BD8"/>
    <w:rsid w:val="0065280F"/>
    <w:rsid w:val="006633BB"/>
    <w:rsid w:val="00664048"/>
    <w:rsid w:val="00670500"/>
    <w:rsid w:val="00672E59"/>
    <w:rsid w:val="00673A33"/>
    <w:rsid w:val="006815DF"/>
    <w:rsid w:val="0068356D"/>
    <w:rsid w:val="00685F7F"/>
    <w:rsid w:val="00686181"/>
    <w:rsid w:val="00690C0C"/>
    <w:rsid w:val="00692C36"/>
    <w:rsid w:val="006973A4"/>
    <w:rsid w:val="006A7E97"/>
    <w:rsid w:val="006B66E2"/>
    <w:rsid w:val="006C0399"/>
    <w:rsid w:val="006D08D9"/>
    <w:rsid w:val="006D0F6C"/>
    <w:rsid w:val="006D4166"/>
    <w:rsid w:val="006E33BA"/>
    <w:rsid w:val="00710C1E"/>
    <w:rsid w:val="00711DD1"/>
    <w:rsid w:val="00720F18"/>
    <w:rsid w:val="00721041"/>
    <w:rsid w:val="00723185"/>
    <w:rsid w:val="00732C67"/>
    <w:rsid w:val="0075181B"/>
    <w:rsid w:val="00756757"/>
    <w:rsid w:val="00761DF3"/>
    <w:rsid w:val="00763136"/>
    <w:rsid w:val="00763C14"/>
    <w:rsid w:val="00763DE3"/>
    <w:rsid w:val="00764E41"/>
    <w:rsid w:val="007740DD"/>
    <w:rsid w:val="007741E8"/>
    <w:rsid w:val="00776971"/>
    <w:rsid w:val="007774EC"/>
    <w:rsid w:val="00785397"/>
    <w:rsid w:val="0078615D"/>
    <w:rsid w:val="00787CDB"/>
    <w:rsid w:val="0079598F"/>
    <w:rsid w:val="00795C70"/>
    <w:rsid w:val="007A1BA6"/>
    <w:rsid w:val="007B1BE3"/>
    <w:rsid w:val="007C0889"/>
    <w:rsid w:val="007C3DB2"/>
    <w:rsid w:val="007C5402"/>
    <w:rsid w:val="007D164A"/>
    <w:rsid w:val="007D17C1"/>
    <w:rsid w:val="007D50CB"/>
    <w:rsid w:val="007E64D4"/>
    <w:rsid w:val="007F13BD"/>
    <w:rsid w:val="007F413A"/>
    <w:rsid w:val="00804FA4"/>
    <w:rsid w:val="008122F9"/>
    <w:rsid w:val="008233D5"/>
    <w:rsid w:val="00825D8B"/>
    <w:rsid w:val="0083613B"/>
    <w:rsid w:val="00851537"/>
    <w:rsid w:val="008576FE"/>
    <w:rsid w:val="00861F85"/>
    <w:rsid w:val="00862A62"/>
    <w:rsid w:val="00865B40"/>
    <w:rsid w:val="00867AA6"/>
    <w:rsid w:val="00870F5C"/>
    <w:rsid w:val="008716F8"/>
    <w:rsid w:val="008755D3"/>
    <w:rsid w:val="00880295"/>
    <w:rsid w:val="008A1D0D"/>
    <w:rsid w:val="008B3332"/>
    <w:rsid w:val="008B3722"/>
    <w:rsid w:val="008B3BBD"/>
    <w:rsid w:val="008B77F5"/>
    <w:rsid w:val="008C12F2"/>
    <w:rsid w:val="008C1D17"/>
    <w:rsid w:val="008C1DE4"/>
    <w:rsid w:val="008D3B72"/>
    <w:rsid w:val="008E32CB"/>
    <w:rsid w:val="008E557C"/>
    <w:rsid w:val="008F1BF7"/>
    <w:rsid w:val="008F4529"/>
    <w:rsid w:val="008F511E"/>
    <w:rsid w:val="008F5F67"/>
    <w:rsid w:val="00907836"/>
    <w:rsid w:val="0091389C"/>
    <w:rsid w:val="00913E90"/>
    <w:rsid w:val="009350E9"/>
    <w:rsid w:val="009369D5"/>
    <w:rsid w:val="00943C4F"/>
    <w:rsid w:val="00943D69"/>
    <w:rsid w:val="00947097"/>
    <w:rsid w:val="00951BCF"/>
    <w:rsid w:val="00954788"/>
    <w:rsid w:val="00954B2F"/>
    <w:rsid w:val="00954F0C"/>
    <w:rsid w:val="00955B65"/>
    <w:rsid w:val="00956354"/>
    <w:rsid w:val="009573C7"/>
    <w:rsid w:val="00967416"/>
    <w:rsid w:val="00972921"/>
    <w:rsid w:val="00984994"/>
    <w:rsid w:val="00986441"/>
    <w:rsid w:val="009948DD"/>
    <w:rsid w:val="00996AF7"/>
    <w:rsid w:val="009A10D2"/>
    <w:rsid w:val="009A112E"/>
    <w:rsid w:val="009A3F9F"/>
    <w:rsid w:val="009A6699"/>
    <w:rsid w:val="009B0B5C"/>
    <w:rsid w:val="009B3E3D"/>
    <w:rsid w:val="009B58F9"/>
    <w:rsid w:val="009C4F6E"/>
    <w:rsid w:val="009C5023"/>
    <w:rsid w:val="009C6F7F"/>
    <w:rsid w:val="009D112F"/>
    <w:rsid w:val="009E0DC2"/>
    <w:rsid w:val="009E39CA"/>
    <w:rsid w:val="009E5773"/>
    <w:rsid w:val="009F1621"/>
    <w:rsid w:val="009F346A"/>
    <w:rsid w:val="009F422D"/>
    <w:rsid w:val="009F59FB"/>
    <w:rsid w:val="00A078F5"/>
    <w:rsid w:val="00A20D74"/>
    <w:rsid w:val="00A22E03"/>
    <w:rsid w:val="00A234EA"/>
    <w:rsid w:val="00A25B64"/>
    <w:rsid w:val="00A40C71"/>
    <w:rsid w:val="00A44AA8"/>
    <w:rsid w:val="00A5227F"/>
    <w:rsid w:val="00A6068B"/>
    <w:rsid w:val="00A82D83"/>
    <w:rsid w:val="00A913F4"/>
    <w:rsid w:val="00AA2084"/>
    <w:rsid w:val="00AA2504"/>
    <w:rsid w:val="00AA2B18"/>
    <w:rsid w:val="00AB5C71"/>
    <w:rsid w:val="00AC1F92"/>
    <w:rsid w:val="00AC2BDC"/>
    <w:rsid w:val="00AC602B"/>
    <w:rsid w:val="00AC7B92"/>
    <w:rsid w:val="00AD10D4"/>
    <w:rsid w:val="00AD4F3E"/>
    <w:rsid w:val="00AF1F98"/>
    <w:rsid w:val="00AF63AA"/>
    <w:rsid w:val="00AF7151"/>
    <w:rsid w:val="00B06448"/>
    <w:rsid w:val="00B1576C"/>
    <w:rsid w:val="00B15FB4"/>
    <w:rsid w:val="00B17EA7"/>
    <w:rsid w:val="00B30985"/>
    <w:rsid w:val="00B31F0B"/>
    <w:rsid w:val="00B368EF"/>
    <w:rsid w:val="00B3745C"/>
    <w:rsid w:val="00B51E3A"/>
    <w:rsid w:val="00B625B7"/>
    <w:rsid w:val="00B62856"/>
    <w:rsid w:val="00B64927"/>
    <w:rsid w:val="00B66FEF"/>
    <w:rsid w:val="00B70348"/>
    <w:rsid w:val="00B70539"/>
    <w:rsid w:val="00B7108D"/>
    <w:rsid w:val="00B763CD"/>
    <w:rsid w:val="00B76B55"/>
    <w:rsid w:val="00B81139"/>
    <w:rsid w:val="00B83523"/>
    <w:rsid w:val="00B8406F"/>
    <w:rsid w:val="00B90544"/>
    <w:rsid w:val="00BA07E9"/>
    <w:rsid w:val="00BB3989"/>
    <w:rsid w:val="00BB61D3"/>
    <w:rsid w:val="00BC106C"/>
    <w:rsid w:val="00BD026D"/>
    <w:rsid w:val="00BD0956"/>
    <w:rsid w:val="00BD1383"/>
    <w:rsid w:val="00BD535C"/>
    <w:rsid w:val="00BD5C11"/>
    <w:rsid w:val="00BD7656"/>
    <w:rsid w:val="00BE2A05"/>
    <w:rsid w:val="00C01C9C"/>
    <w:rsid w:val="00C11632"/>
    <w:rsid w:val="00C148A1"/>
    <w:rsid w:val="00C230E2"/>
    <w:rsid w:val="00C25A81"/>
    <w:rsid w:val="00C26595"/>
    <w:rsid w:val="00C3558C"/>
    <w:rsid w:val="00C36FB3"/>
    <w:rsid w:val="00C51CF8"/>
    <w:rsid w:val="00C56116"/>
    <w:rsid w:val="00C572C4"/>
    <w:rsid w:val="00C65453"/>
    <w:rsid w:val="00C656B2"/>
    <w:rsid w:val="00C670C4"/>
    <w:rsid w:val="00C8256E"/>
    <w:rsid w:val="00C9206D"/>
    <w:rsid w:val="00C93230"/>
    <w:rsid w:val="00CA5D36"/>
    <w:rsid w:val="00CB57F6"/>
    <w:rsid w:val="00CC2D69"/>
    <w:rsid w:val="00CC445F"/>
    <w:rsid w:val="00CC4902"/>
    <w:rsid w:val="00CD1A76"/>
    <w:rsid w:val="00CE13F3"/>
    <w:rsid w:val="00CE23F6"/>
    <w:rsid w:val="00CE2D18"/>
    <w:rsid w:val="00CE77E4"/>
    <w:rsid w:val="00CF3C9E"/>
    <w:rsid w:val="00CF6E28"/>
    <w:rsid w:val="00D01992"/>
    <w:rsid w:val="00D01B9F"/>
    <w:rsid w:val="00D02815"/>
    <w:rsid w:val="00D02A22"/>
    <w:rsid w:val="00D02D11"/>
    <w:rsid w:val="00D0415B"/>
    <w:rsid w:val="00D41FD8"/>
    <w:rsid w:val="00D55322"/>
    <w:rsid w:val="00D56874"/>
    <w:rsid w:val="00D56EAF"/>
    <w:rsid w:val="00D57E12"/>
    <w:rsid w:val="00D72E6C"/>
    <w:rsid w:val="00D743E7"/>
    <w:rsid w:val="00D820BE"/>
    <w:rsid w:val="00D868B6"/>
    <w:rsid w:val="00D9167A"/>
    <w:rsid w:val="00D92ABC"/>
    <w:rsid w:val="00DA1E16"/>
    <w:rsid w:val="00DB57D2"/>
    <w:rsid w:val="00DC246E"/>
    <w:rsid w:val="00DC5B84"/>
    <w:rsid w:val="00DC5D6D"/>
    <w:rsid w:val="00DD3403"/>
    <w:rsid w:val="00DE47A5"/>
    <w:rsid w:val="00DE4AB3"/>
    <w:rsid w:val="00DF4B9A"/>
    <w:rsid w:val="00E013C9"/>
    <w:rsid w:val="00E05C3C"/>
    <w:rsid w:val="00E2162F"/>
    <w:rsid w:val="00E2656C"/>
    <w:rsid w:val="00E4015F"/>
    <w:rsid w:val="00E53332"/>
    <w:rsid w:val="00E61D65"/>
    <w:rsid w:val="00E65E1A"/>
    <w:rsid w:val="00E666E7"/>
    <w:rsid w:val="00E724A3"/>
    <w:rsid w:val="00E75E7E"/>
    <w:rsid w:val="00E84221"/>
    <w:rsid w:val="00E84335"/>
    <w:rsid w:val="00EA74A2"/>
    <w:rsid w:val="00EB009F"/>
    <w:rsid w:val="00EB020D"/>
    <w:rsid w:val="00EB04AC"/>
    <w:rsid w:val="00EB130C"/>
    <w:rsid w:val="00EB2C4A"/>
    <w:rsid w:val="00EB6AF8"/>
    <w:rsid w:val="00EC24E6"/>
    <w:rsid w:val="00EC40DC"/>
    <w:rsid w:val="00ED4846"/>
    <w:rsid w:val="00ED49CF"/>
    <w:rsid w:val="00EE3426"/>
    <w:rsid w:val="00EE39F0"/>
    <w:rsid w:val="00EE3B82"/>
    <w:rsid w:val="00EE5C37"/>
    <w:rsid w:val="00EF2507"/>
    <w:rsid w:val="00F01323"/>
    <w:rsid w:val="00F10375"/>
    <w:rsid w:val="00F11334"/>
    <w:rsid w:val="00F17F41"/>
    <w:rsid w:val="00F202B8"/>
    <w:rsid w:val="00F2044D"/>
    <w:rsid w:val="00F213BD"/>
    <w:rsid w:val="00F35E0C"/>
    <w:rsid w:val="00F37D19"/>
    <w:rsid w:val="00F41D9A"/>
    <w:rsid w:val="00F4353A"/>
    <w:rsid w:val="00F4691B"/>
    <w:rsid w:val="00F524B5"/>
    <w:rsid w:val="00F60180"/>
    <w:rsid w:val="00F61903"/>
    <w:rsid w:val="00F62938"/>
    <w:rsid w:val="00F72AC2"/>
    <w:rsid w:val="00F72D3F"/>
    <w:rsid w:val="00F74D54"/>
    <w:rsid w:val="00F77700"/>
    <w:rsid w:val="00F866BE"/>
    <w:rsid w:val="00F90CB2"/>
    <w:rsid w:val="00F913B8"/>
    <w:rsid w:val="00F96C78"/>
    <w:rsid w:val="00FA2F06"/>
    <w:rsid w:val="00FA5266"/>
    <w:rsid w:val="00FA5577"/>
    <w:rsid w:val="00FA6015"/>
    <w:rsid w:val="00FB5F63"/>
    <w:rsid w:val="00FC19C7"/>
    <w:rsid w:val="00FC67F9"/>
    <w:rsid w:val="00FD692F"/>
    <w:rsid w:val="00FE3093"/>
    <w:rsid w:val="00FE3233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31FB43"/>
  <w15:docId w15:val="{F76DABAE-F819-42B1-A500-745B2557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6EAF"/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D56EAF"/>
    <w:rPr>
      <w:rFonts w:ascii="Arial" w:hAnsi="Arial"/>
      <w:i/>
      <w:iCs/>
      <w:sz w:val="20"/>
    </w:rPr>
  </w:style>
  <w:style w:type="paragraph" w:styleId="DocumentMap">
    <w:name w:val="Document Map"/>
    <w:basedOn w:val="Normal"/>
    <w:semiHidden/>
    <w:rsid w:val="00D56EAF"/>
    <w:rPr>
      <w:rFonts w:cs="Tahoma"/>
      <w:color w:val="0000FF"/>
      <w:szCs w:val="20"/>
    </w:rPr>
  </w:style>
  <w:style w:type="character" w:customStyle="1" w:styleId="PAParaTextChar">
    <w:name w:val="PA_ParaText Char"/>
    <w:basedOn w:val="DefaultParagraphFont"/>
    <w:rsid w:val="00D56EAF"/>
    <w:rPr>
      <w:rFonts w:ascii="Arial" w:eastAsia="SimSun" w:hAnsi="Arial"/>
      <w:sz w:val="18"/>
      <w:lang w:val="en-US" w:eastAsia="zh-CN" w:bidi="ar-SA"/>
    </w:rPr>
  </w:style>
  <w:style w:type="paragraph" w:styleId="Header">
    <w:name w:val="header"/>
    <w:basedOn w:val="Normal"/>
    <w:semiHidden/>
    <w:rsid w:val="00D56EAF"/>
    <w:pPr>
      <w:tabs>
        <w:tab w:val="center" w:pos="4320"/>
        <w:tab w:val="right" w:pos="8640"/>
      </w:tabs>
    </w:pPr>
  </w:style>
  <w:style w:type="paragraph" w:customStyle="1" w:styleId="PAParaText">
    <w:name w:val="PA_ParaText"/>
    <w:basedOn w:val="Normal"/>
    <w:rsid w:val="00D56EAF"/>
    <w:pPr>
      <w:spacing w:after="120"/>
      <w:jc w:val="both"/>
    </w:pPr>
    <w:rPr>
      <w:szCs w:val="20"/>
    </w:rPr>
  </w:style>
  <w:style w:type="paragraph" w:customStyle="1" w:styleId="SectionTitle">
    <w:name w:val="SectionTitle"/>
    <w:basedOn w:val="PAParaText"/>
    <w:rsid w:val="00D56EAF"/>
    <w:pPr>
      <w:spacing w:before="240" w:after="0"/>
    </w:pPr>
    <w:rPr>
      <w:b/>
      <w:bCs/>
      <w:szCs w:val="18"/>
    </w:rPr>
  </w:style>
  <w:style w:type="paragraph" w:customStyle="1" w:styleId="SampleTitle">
    <w:name w:val="SampleTitle"/>
    <w:basedOn w:val="Normal"/>
    <w:next w:val="PAParaText"/>
    <w:rsid w:val="00D56EAF"/>
    <w:rPr>
      <w:caps/>
      <w:szCs w:val="20"/>
    </w:rPr>
  </w:style>
  <w:style w:type="paragraph" w:customStyle="1" w:styleId="PAAlert">
    <w:name w:val="PA_Alert"/>
    <w:basedOn w:val="PAParaText"/>
    <w:next w:val="PAParaText"/>
    <w:rsid w:val="00D56EAF"/>
    <w:pPr>
      <w:spacing w:after="0"/>
    </w:pPr>
  </w:style>
  <w:style w:type="paragraph" w:customStyle="1" w:styleId="UnderlinePara">
    <w:name w:val="UnderlinePara"/>
    <w:basedOn w:val="PAParaText"/>
    <w:next w:val="PAParaText"/>
    <w:rsid w:val="00D56EAF"/>
    <w:pPr>
      <w:pBdr>
        <w:bottom w:val="single" w:sz="8" w:space="1" w:color="auto"/>
      </w:pBdr>
    </w:pPr>
  </w:style>
  <w:style w:type="character" w:customStyle="1" w:styleId="Alert">
    <w:name w:val="Alert"/>
    <w:basedOn w:val="DefaultParagraphFont"/>
    <w:rsid w:val="00D56EAF"/>
    <w:rPr>
      <w:rFonts w:ascii="Arial" w:hAnsi="Arial"/>
      <w:b/>
      <w:sz w:val="20"/>
    </w:rPr>
  </w:style>
  <w:style w:type="paragraph" w:customStyle="1" w:styleId="ListOrdered">
    <w:name w:val="ListOrdered"/>
    <w:basedOn w:val="PAParaText"/>
    <w:rsid w:val="00D56EAF"/>
    <w:pPr>
      <w:numPr>
        <w:numId w:val="11"/>
      </w:numPr>
    </w:pPr>
  </w:style>
  <w:style w:type="paragraph" w:customStyle="1" w:styleId="ListUnordered">
    <w:name w:val="ListUnordered"/>
    <w:basedOn w:val="PAParaText"/>
    <w:rsid w:val="00D56EAF"/>
    <w:pPr>
      <w:numPr>
        <w:numId w:val="13"/>
      </w:numPr>
    </w:pPr>
  </w:style>
  <w:style w:type="paragraph" w:customStyle="1" w:styleId="TableColumnTitle">
    <w:name w:val="TableColumnTitle"/>
    <w:basedOn w:val="PACellText"/>
    <w:rsid w:val="00D56EAF"/>
    <w:pPr>
      <w:jc w:val="center"/>
    </w:pPr>
    <w:rPr>
      <w:b/>
    </w:rPr>
  </w:style>
  <w:style w:type="paragraph" w:customStyle="1" w:styleId="PACellText">
    <w:name w:val="PA_CellText"/>
    <w:basedOn w:val="PAParaText"/>
    <w:rsid w:val="00D56EAF"/>
    <w:pPr>
      <w:spacing w:after="0"/>
      <w:jc w:val="left"/>
    </w:pPr>
  </w:style>
  <w:style w:type="paragraph" w:customStyle="1" w:styleId="TableSignatureTitle">
    <w:name w:val="TableSignatureTitle"/>
    <w:basedOn w:val="PAParaText"/>
    <w:rsid w:val="00D56EAF"/>
    <w:pPr>
      <w:jc w:val="center"/>
    </w:pPr>
  </w:style>
  <w:style w:type="paragraph" w:customStyle="1" w:styleId="CLPracticalsTitle">
    <w:name w:val="CL_PracticalsTitle"/>
    <w:basedOn w:val="CLPracticalPara"/>
    <w:rsid w:val="00D56EAF"/>
    <w:pPr>
      <w:spacing w:after="120"/>
    </w:pPr>
    <w:rPr>
      <w:b/>
    </w:rPr>
  </w:style>
  <w:style w:type="paragraph" w:customStyle="1" w:styleId="CLPracticalPara">
    <w:name w:val="CL_PracticalPara"/>
    <w:basedOn w:val="Normal"/>
    <w:rsid w:val="00D56EAF"/>
    <w:rPr>
      <w:vanish/>
      <w:u w:val="words" w:color="FFFFFF"/>
    </w:rPr>
  </w:style>
  <w:style w:type="paragraph" w:customStyle="1" w:styleId="TableCellOverlined">
    <w:name w:val="TableCellOverlined"/>
    <w:basedOn w:val="PAParaText"/>
    <w:next w:val="PAParaText"/>
    <w:rsid w:val="00D56EAF"/>
    <w:pPr>
      <w:pBdr>
        <w:top w:val="single" w:sz="4" w:space="1" w:color="auto"/>
      </w:pBdr>
      <w:spacing w:after="0"/>
    </w:pPr>
  </w:style>
  <w:style w:type="character" w:customStyle="1" w:styleId="UnderlineChar">
    <w:name w:val="UnderlineChar"/>
    <w:basedOn w:val="DefaultParagraphFont"/>
    <w:rsid w:val="00D56EAF"/>
    <w:rPr>
      <w:rFonts w:ascii="Arial" w:hAnsi="Arial"/>
      <w:sz w:val="18"/>
      <w:szCs w:val="20"/>
      <w:u w:val="single"/>
    </w:rPr>
  </w:style>
  <w:style w:type="character" w:customStyle="1" w:styleId="NormalChar">
    <w:name w:val="NormalChar"/>
    <w:basedOn w:val="DefaultParagraphFont"/>
    <w:rsid w:val="00D56EAF"/>
    <w:rPr>
      <w:rFonts w:ascii="Arial" w:hAnsi="Arial"/>
      <w:sz w:val="18"/>
    </w:rPr>
  </w:style>
  <w:style w:type="paragraph" w:customStyle="1" w:styleId="Graphic">
    <w:name w:val="Graphic"/>
    <w:basedOn w:val="PAParaText"/>
    <w:next w:val="PAParaText"/>
    <w:rsid w:val="00D56EAF"/>
    <w:pPr>
      <w:spacing w:before="240" w:after="240"/>
      <w:jc w:val="center"/>
    </w:pPr>
  </w:style>
  <w:style w:type="paragraph" w:customStyle="1" w:styleId="TableColumnTitleUnderlineSingle">
    <w:name w:val="TableColumnTitleUnderlineSingle"/>
    <w:basedOn w:val="TableColumnTitle"/>
    <w:next w:val="PAParaText"/>
    <w:rsid w:val="00D56EAF"/>
    <w:rPr>
      <w:szCs w:val="18"/>
      <w:u w:val="single"/>
    </w:rPr>
  </w:style>
  <w:style w:type="paragraph" w:customStyle="1" w:styleId="TableColumnTitleUnderlineDouble">
    <w:name w:val="TableColumnTitleUnderlineDouble"/>
    <w:basedOn w:val="TableColumnTitle"/>
    <w:next w:val="PAParaText"/>
    <w:rsid w:val="00D56EAF"/>
    <w:rPr>
      <w:szCs w:val="18"/>
      <w:u w:val="double"/>
    </w:rPr>
  </w:style>
  <w:style w:type="paragraph" w:customStyle="1" w:styleId="PACellTextBold">
    <w:name w:val="PA_CellTextBold"/>
    <w:basedOn w:val="PACellText"/>
    <w:next w:val="PACellText"/>
    <w:rsid w:val="00D56EAF"/>
    <w:rPr>
      <w:b/>
    </w:rPr>
  </w:style>
  <w:style w:type="paragraph" w:customStyle="1" w:styleId="PACellTextRightAlign">
    <w:name w:val="PA_CellTextRightAlign"/>
    <w:basedOn w:val="PACellText"/>
    <w:next w:val="PACellText"/>
    <w:rsid w:val="00D56EAF"/>
    <w:pPr>
      <w:jc w:val="right"/>
    </w:pPr>
  </w:style>
  <w:style w:type="paragraph" w:customStyle="1" w:styleId="PACellTextCenterAlign">
    <w:name w:val="PA_CellTextCenterAlign"/>
    <w:basedOn w:val="PACellText"/>
    <w:next w:val="PACellText"/>
    <w:rsid w:val="00D56EAF"/>
    <w:pPr>
      <w:jc w:val="center"/>
    </w:pPr>
  </w:style>
  <w:style w:type="character" w:customStyle="1" w:styleId="Super">
    <w:name w:val="Super"/>
    <w:basedOn w:val="DefaultParagraphFont"/>
    <w:rsid w:val="00D56EAF"/>
    <w:rPr>
      <w:color w:val="auto"/>
      <w:sz w:val="20"/>
      <w:vertAlign w:val="superscript"/>
    </w:rPr>
  </w:style>
  <w:style w:type="paragraph" w:customStyle="1" w:styleId="CLPractical">
    <w:name w:val="CL_Practical"/>
    <w:basedOn w:val="CLPracticalPara"/>
    <w:rsid w:val="00D56EAF"/>
    <w:pPr>
      <w:tabs>
        <w:tab w:val="left" w:pos="1080"/>
      </w:tabs>
      <w:spacing w:after="120"/>
      <w:jc w:val="both"/>
    </w:pPr>
  </w:style>
  <w:style w:type="paragraph" w:customStyle="1" w:styleId="CLTitle">
    <w:name w:val="CL_Title"/>
    <w:basedOn w:val="Normal"/>
    <w:rsid w:val="00D56EAF"/>
    <w:pPr>
      <w:spacing w:after="240"/>
      <w:jc w:val="center"/>
    </w:pPr>
    <w:rPr>
      <w:b/>
    </w:rPr>
  </w:style>
  <w:style w:type="paragraph" w:customStyle="1" w:styleId="APAssertItem">
    <w:name w:val="AP_AssertItem"/>
    <w:basedOn w:val="Normal"/>
    <w:rsid w:val="00D56EAF"/>
  </w:style>
  <w:style w:type="paragraph" w:customStyle="1" w:styleId="APConclusion">
    <w:name w:val="AP_Conclusion"/>
    <w:basedOn w:val="Normal"/>
    <w:rsid w:val="00D56EAF"/>
    <w:pPr>
      <w:jc w:val="both"/>
    </w:pPr>
  </w:style>
  <w:style w:type="paragraph" w:customStyle="1" w:styleId="APH1">
    <w:name w:val="AP_H1"/>
    <w:basedOn w:val="Normal"/>
    <w:rsid w:val="00D56EAF"/>
    <w:pPr>
      <w:spacing w:before="120" w:after="60"/>
    </w:pPr>
    <w:rPr>
      <w:b/>
      <w:caps/>
    </w:rPr>
  </w:style>
  <w:style w:type="paragraph" w:customStyle="1" w:styleId="APH2">
    <w:name w:val="AP_H2"/>
    <w:basedOn w:val="Normal"/>
    <w:rsid w:val="00D56EAF"/>
    <w:pPr>
      <w:spacing w:before="120" w:after="60"/>
      <w:jc w:val="center"/>
    </w:pPr>
    <w:rPr>
      <w:b/>
      <w:caps/>
      <w:sz w:val="16"/>
    </w:rPr>
  </w:style>
  <w:style w:type="paragraph" w:customStyle="1" w:styleId="APObjectiveItem">
    <w:name w:val="AP_ObjectiveItem"/>
    <w:basedOn w:val="Normal"/>
    <w:rsid w:val="00D56EAF"/>
    <w:pPr>
      <w:numPr>
        <w:numId w:val="20"/>
      </w:numPr>
      <w:tabs>
        <w:tab w:val="clear" w:pos="720"/>
        <w:tab w:val="left" w:pos="490"/>
      </w:tabs>
      <w:spacing w:after="60"/>
      <w:ind w:left="490" w:hanging="418"/>
    </w:pPr>
  </w:style>
  <w:style w:type="paragraph" w:customStyle="1" w:styleId="APObjective">
    <w:name w:val="AP_Objective"/>
    <w:basedOn w:val="Normal"/>
    <w:rsid w:val="00D56EAF"/>
    <w:pPr>
      <w:spacing w:before="60"/>
      <w:jc w:val="center"/>
    </w:pPr>
  </w:style>
  <w:style w:type="paragraph" w:customStyle="1" w:styleId="APPracticalBulleted">
    <w:name w:val="AP_PracticalBulleted"/>
    <w:basedOn w:val="APPracticalPara"/>
    <w:rsid w:val="00D56EAF"/>
    <w:pPr>
      <w:numPr>
        <w:numId w:val="21"/>
      </w:numPr>
      <w:tabs>
        <w:tab w:val="clear" w:pos="720"/>
      </w:tabs>
      <w:spacing w:after="60"/>
      <w:jc w:val="both"/>
    </w:pPr>
  </w:style>
  <w:style w:type="paragraph" w:customStyle="1" w:styleId="APPracticalPara">
    <w:name w:val="AP_PracticalPara"/>
    <w:basedOn w:val="Normal"/>
    <w:rsid w:val="00D56EAF"/>
    <w:rPr>
      <w:vanish/>
      <w:color w:val="0000FF"/>
      <w:sz w:val="18"/>
      <w:u w:val="words" w:color="FFFFFF"/>
    </w:rPr>
  </w:style>
  <w:style w:type="paragraph" w:customStyle="1" w:styleId="APPracticalsTitle">
    <w:name w:val="AP_PracticalsTitle"/>
    <w:basedOn w:val="APPracticalPara"/>
    <w:rsid w:val="00D56EAF"/>
    <w:pPr>
      <w:keepNext/>
      <w:spacing w:before="120"/>
      <w:ind w:left="360"/>
    </w:pPr>
    <w:rPr>
      <w:vanish w:val="0"/>
    </w:rPr>
  </w:style>
  <w:style w:type="paragraph" w:customStyle="1" w:styleId="APStepItem">
    <w:name w:val="AP_StepItem"/>
    <w:basedOn w:val="Normal"/>
    <w:rsid w:val="00D56EAF"/>
    <w:pPr>
      <w:numPr>
        <w:numId w:val="23"/>
      </w:numPr>
      <w:spacing w:after="60"/>
      <w:jc w:val="both"/>
    </w:pPr>
  </w:style>
  <w:style w:type="paragraph" w:customStyle="1" w:styleId="APIDCodeText">
    <w:name w:val="AP_IDCodeText"/>
    <w:basedOn w:val="Normal"/>
    <w:rsid w:val="00D56EAF"/>
    <w:pPr>
      <w:spacing w:after="120"/>
      <w:jc w:val="both"/>
    </w:pPr>
    <w:rPr>
      <w:sz w:val="18"/>
    </w:rPr>
  </w:style>
  <w:style w:type="paragraph" w:customStyle="1" w:styleId="APObjectives">
    <w:name w:val="AP_Objectives"/>
    <w:basedOn w:val="APObjective"/>
    <w:rsid w:val="00D56EAF"/>
    <w:rPr>
      <w:b/>
    </w:rPr>
  </w:style>
  <w:style w:type="paragraph" w:customStyle="1" w:styleId="APTitle">
    <w:name w:val="AP_Title"/>
    <w:basedOn w:val="Normal"/>
    <w:rsid w:val="00D56EAF"/>
    <w:pPr>
      <w:spacing w:after="240"/>
      <w:jc w:val="center"/>
    </w:pPr>
    <w:rPr>
      <w:b/>
    </w:rPr>
  </w:style>
  <w:style w:type="paragraph" w:customStyle="1" w:styleId="APCategoryTitleBold">
    <w:name w:val="AP_CategoryTitleBold"/>
    <w:basedOn w:val="Normal"/>
    <w:rsid w:val="00D56EAF"/>
    <w:pPr>
      <w:spacing w:before="120"/>
    </w:pPr>
    <w:rPr>
      <w:b/>
    </w:rPr>
  </w:style>
  <w:style w:type="paragraph" w:customStyle="1" w:styleId="APAdditionalStepItem">
    <w:name w:val="AP_AdditionalStepItem"/>
    <w:basedOn w:val="Normal"/>
    <w:rsid w:val="00D56EAF"/>
    <w:pPr>
      <w:numPr>
        <w:numId w:val="22"/>
      </w:numPr>
      <w:tabs>
        <w:tab w:val="clear" w:pos="432"/>
      </w:tabs>
      <w:spacing w:after="60"/>
    </w:pPr>
  </w:style>
  <w:style w:type="paragraph" w:customStyle="1" w:styleId="APCutLine">
    <w:name w:val="AP_CutLine"/>
    <w:basedOn w:val="Normal"/>
    <w:next w:val="PAParaText"/>
    <w:rsid w:val="00D56EAF"/>
    <w:pPr>
      <w:pBdr>
        <w:top w:val="dashed" w:sz="4" w:space="1" w:color="auto"/>
      </w:pBdr>
    </w:pPr>
  </w:style>
  <w:style w:type="paragraph" w:customStyle="1" w:styleId="APContent">
    <w:name w:val="AP_Content"/>
    <w:basedOn w:val="Normal"/>
    <w:rsid w:val="00D56EAF"/>
    <w:pPr>
      <w:jc w:val="center"/>
    </w:pPr>
    <w:rPr>
      <w:b/>
    </w:rPr>
  </w:style>
  <w:style w:type="paragraph" w:customStyle="1" w:styleId="APSignoffs">
    <w:name w:val="AP_Signoffs"/>
    <w:basedOn w:val="Signoff"/>
    <w:rsid w:val="00D56EAF"/>
    <w:rPr>
      <w:b/>
    </w:rPr>
  </w:style>
  <w:style w:type="paragraph" w:customStyle="1" w:styleId="Signoff">
    <w:name w:val="Signoff"/>
    <w:basedOn w:val="Normal"/>
    <w:rsid w:val="00D56EAF"/>
    <w:pPr>
      <w:jc w:val="center"/>
    </w:pPr>
  </w:style>
  <w:style w:type="paragraph" w:customStyle="1" w:styleId="APWPRefs">
    <w:name w:val="AP_WPRefs"/>
    <w:basedOn w:val="APWPRef"/>
    <w:rsid w:val="00D56EAF"/>
    <w:rPr>
      <w:b/>
    </w:rPr>
  </w:style>
  <w:style w:type="paragraph" w:customStyle="1" w:styleId="APWPRef">
    <w:name w:val="AP_WPRef"/>
    <w:basedOn w:val="Normal"/>
    <w:rsid w:val="00D56EAF"/>
    <w:pPr>
      <w:jc w:val="center"/>
    </w:pPr>
  </w:style>
  <w:style w:type="character" w:customStyle="1" w:styleId="CLPracticalLink">
    <w:name w:val="CL_PracticalLink"/>
    <w:basedOn w:val="DefaultParagraphFont"/>
    <w:rsid w:val="00D56EAF"/>
    <w:rPr>
      <w:vanish/>
      <w:color w:val="auto"/>
      <w:u w:val="words" w:color="FFFFFF"/>
      <w:vertAlign w:val="superscript"/>
    </w:rPr>
  </w:style>
  <w:style w:type="paragraph" w:customStyle="1" w:styleId="CXStepCommentLine">
    <w:name w:val="CX_StepCommentLine"/>
    <w:basedOn w:val="CXStepComment"/>
    <w:rsid w:val="00D56EAF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7" w:right="187"/>
      <w:jc w:val="center"/>
    </w:pPr>
  </w:style>
  <w:style w:type="paragraph" w:styleId="Footer">
    <w:name w:val="footer"/>
    <w:basedOn w:val="Normal"/>
    <w:semiHidden/>
    <w:rsid w:val="00D56E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56EAF"/>
  </w:style>
  <w:style w:type="paragraph" w:customStyle="1" w:styleId="APStepSignoff">
    <w:name w:val="AP_StepSignoff"/>
    <w:basedOn w:val="Signoff"/>
    <w:rsid w:val="00D56EAF"/>
  </w:style>
  <w:style w:type="paragraph" w:customStyle="1" w:styleId="CXPSTitle31">
    <w:name w:val="CX_PSTitle3.1"/>
    <w:basedOn w:val="PAParaText"/>
    <w:next w:val="Normal"/>
    <w:rsid w:val="00D56EAF"/>
    <w:pPr>
      <w:keepNext/>
      <w:spacing w:before="240"/>
      <w:jc w:val="center"/>
    </w:pPr>
    <w:rPr>
      <w:b/>
    </w:rPr>
  </w:style>
  <w:style w:type="paragraph" w:customStyle="1" w:styleId="CXTitle">
    <w:name w:val="CX_Title"/>
    <w:basedOn w:val="Normal"/>
    <w:next w:val="Normal"/>
    <w:rsid w:val="00D56EAF"/>
    <w:pPr>
      <w:spacing w:after="240"/>
      <w:jc w:val="center"/>
    </w:pPr>
    <w:rPr>
      <w:b/>
    </w:rPr>
  </w:style>
  <w:style w:type="paragraph" w:customStyle="1" w:styleId="PATitle">
    <w:name w:val="PA_Title"/>
    <w:basedOn w:val="Normal"/>
    <w:next w:val="PAParaText"/>
    <w:rsid w:val="00D56EAF"/>
    <w:pPr>
      <w:spacing w:after="240"/>
      <w:jc w:val="center"/>
    </w:pPr>
    <w:rPr>
      <w:b/>
    </w:rPr>
  </w:style>
  <w:style w:type="paragraph" w:customStyle="1" w:styleId="CXStepItem">
    <w:name w:val="CX_StepItem"/>
    <w:basedOn w:val="Normal"/>
    <w:rsid w:val="00D56EAF"/>
    <w:pPr>
      <w:numPr>
        <w:numId w:val="25"/>
      </w:numPr>
      <w:tabs>
        <w:tab w:val="clear" w:pos="360"/>
      </w:tabs>
      <w:spacing w:after="60"/>
      <w:jc w:val="both"/>
    </w:pPr>
  </w:style>
  <w:style w:type="paragraph" w:customStyle="1" w:styleId="CXSignoffs">
    <w:name w:val="CX_Signoffs"/>
    <w:basedOn w:val="Signoff"/>
    <w:rsid w:val="00D56EAF"/>
    <w:rPr>
      <w:b/>
    </w:rPr>
  </w:style>
  <w:style w:type="paragraph" w:customStyle="1" w:styleId="CXContent">
    <w:name w:val="CX_Content"/>
    <w:basedOn w:val="Normal"/>
    <w:rsid w:val="00D56EAF"/>
    <w:pPr>
      <w:jc w:val="center"/>
    </w:pPr>
    <w:rPr>
      <w:b/>
    </w:rPr>
  </w:style>
  <w:style w:type="paragraph" w:customStyle="1" w:styleId="CXStepSignoff">
    <w:name w:val="CX_StepSignoff"/>
    <w:basedOn w:val="Signoff"/>
    <w:rsid w:val="00D56EAF"/>
  </w:style>
  <w:style w:type="paragraph" w:customStyle="1" w:styleId="1CXStepSignoffOrNa">
    <w:name w:val="$1_CX_StepSignoffOrNa"/>
    <w:basedOn w:val="Signoff"/>
    <w:rsid w:val="00D56EAF"/>
  </w:style>
  <w:style w:type="paragraph" w:customStyle="1" w:styleId="2CXStepSignoffOrNa">
    <w:name w:val="$2_CX_StepSignoffOrNa"/>
    <w:basedOn w:val="Signoff"/>
    <w:rsid w:val="00D56EAF"/>
  </w:style>
  <w:style w:type="paragraph" w:customStyle="1" w:styleId="Checkoff">
    <w:name w:val="Checkoff"/>
    <w:basedOn w:val="Normal"/>
    <w:rsid w:val="00D56EAF"/>
    <w:pPr>
      <w:jc w:val="center"/>
    </w:pPr>
  </w:style>
  <w:style w:type="paragraph" w:customStyle="1" w:styleId="CXStepContent">
    <w:name w:val="CX_StepContent"/>
    <w:basedOn w:val="Normal"/>
    <w:rsid w:val="00D56EAF"/>
  </w:style>
  <w:style w:type="paragraph" w:customStyle="1" w:styleId="CXGutter">
    <w:name w:val="CX_Gutter"/>
    <w:basedOn w:val="Normal"/>
    <w:rsid w:val="00D56EAF"/>
  </w:style>
  <w:style w:type="character" w:customStyle="1" w:styleId="PAPPCRef">
    <w:name w:val="PA_PPCRef"/>
    <w:basedOn w:val="DefaultParagraphFont"/>
    <w:rsid w:val="00D56EAF"/>
    <w:rPr>
      <w:color w:val="0000FF"/>
      <w:u w:val="single"/>
    </w:rPr>
  </w:style>
  <w:style w:type="character" w:customStyle="1" w:styleId="Bold">
    <w:name w:val="Bold"/>
    <w:basedOn w:val="DefaultParagraphFont"/>
    <w:rsid w:val="00D56EAF"/>
    <w:rPr>
      <w:b/>
    </w:rPr>
  </w:style>
  <w:style w:type="paragraph" w:customStyle="1" w:styleId="PAListGroupTitle">
    <w:name w:val="PA_ListGroupTitle"/>
    <w:basedOn w:val="PAParaText"/>
    <w:next w:val="PAParaText"/>
    <w:rsid w:val="00D56EAF"/>
    <w:pPr>
      <w:jc w:val="left"/>
    </w:pPr>
    <w:rPr>
      <w:b/>
    </w:rPr>
  </w:style>
  <w:style w:type="character" w:customStyle="1" w:styleId="UnderlineSingle">
    <w:name w:val="UnderlineSingle"/>
    <w:basedOn w:val="DefaultParagraphFont"/>
    <w:rsid w:val="00D56EAF"/>
    <w:rPr>
      <w:u w:val="single"/>
    </w:rPr>
  </w:style>
  <w:style w:type="paragraph" w:customStyle="1" w:styleId="PAConclusion">
    <w:name w:val="PA_Conclusion"/>
    <w:basedOn w:val="PAParaText"/>
    <w:rsid w:val="00D56EAF"/>
    <w:pPr>
      <w:jc w:val="left"/>
    </w:pPr>
  </w:style>
  <w:style w:type="paragraph" w:customStyle="1" w:styleId="APExplanation">
    <w:name w:val="AP_Explanation"/>
    <w:basedOn w:val="PAParaText"/>
    <w:rsid w:val="00D56EAF"/>
    <w:rPr>
      <w:b/>
    </w:rPr>
  </w:style>
  <w:style w:type="character" w:customStyle="1" w:styleId="CLPracticalLinkTarget">
    <w:name w:val="CL_PracticalLinkTarget"/>
    <w:basedOn w:val="DefaultParagraphFont"/>
    <w:rsid w:val="00D56EAF"/>
    <w:rPr>
      <w:color w:val="auto"/>
      <w:vertAlign w:val="superscript"/>
    </w:rPr>
  </w:style>
  <w:style w:type="paragraph" w:customStyle="1" w:styleId="CXStepItemNone">
    <w:name w:val="CX_StepItemNone"/>
    <w:basedOn w:val="Normal"/>
    <w:rsid w:val="00D56EAF"/>
  </w:style>
  <w:style w:type="paragraph" w:customStyle="1" w:styleId="CXStepSignoffOrNa">
    <w:name w:val="CX_StepSignoffOrNa"/>
    <w:basedOn w:val="Signoff"/>
    <w:rsid w:val="00D56EAF"/>
  </w:style>
  <w:style w:type="paragraph" w:customStyle="1" w:styleId="CXStepItemUnordered">
    <w:name w:val="CX_StepItemUnordered"/>
    <w:basedOn w:val="Normal"/>
    <w:rsid w:val="00D56EAF"/>
    <w:pPr>
      <w:numPr>
        <w:numId w:val="31"/>
      </w:numPr>
      <w:spacing w:after="60"/>
    </w:pPr>
  </w:style>
  <w:style w:type="paragraph" w:customStyle="1" w:styleId="CXPSTitle32">
    <w:name w:val="CX_PSTitle3.2"/>
    <w:basedOn w:val="PAParaText"/>
    <w:next w:val="Normal"/>
    <w:rsid w:val="00D56EAF"/>
    <w:pPr>
      <w:keepNext/>
      <w:spacing w:before="120"/>
      <w:jc w:val="left"/>
    </w:pPr>
    <w:rPr>
      <w:b/>
    </w:rPr>
  </w:style>
  <w:style w:type="paragraph" w:customStyle="1" w:styleId="CXPSTitle33">
    <w:name w:val="CX_PSTitle3.3"/>
    <w:basedOn w:val="PAParaText"/>
    <w:next w:val="Normal"/>
    <w:rsid w:val="00D56EAF"/>
    <w:pPr>
      <w:keepNext/>
      <w:jc w:val="left"/>
    </w:pPr>
    <w:rPr>
      <w:u w:val="single"/>
    </w:rPr>
  </w:style>
  <w:style w:type="paragraph" w:customStyle="1" w:styleId="CXPSTitle51">
    <w:name w:val="CX_PSTitle5.1"/>
    <w:basedOn w:val="PAParaText"/>
    <w:next w:val="Normal"/>
    <w:rsid w:val="00D56EAF"/>
    <w:pPr>
      <w:keepNext/>
      <w:spacing w:before="240"/>
      <w:jc w:val="center"/>
    </w:pPr>
    <w:rPr>
      <w:b/>
      <w:caps/>
    </w:rPr>
  </w:style>
  <w:style w:type="paragraph" w:customStyle="1" w:styleId="CXPSTitle52">
    <w:name w:val="CX_PSTitle5.2"/>
    <w:basedOn w:val="PAParaText"/>
    <w:next w:val="Normal"/>
    <w:rsid w:val="00D56EAF"/>
    <w:pPr>
      <w:keepNext/>
      <w:spacing w:before="120"/>
      <w:jc w:val="left"/>
    </w:pPr>
    <w:rPr>
      <w:b/>
      <w:u w:val="single"/>
    </w:rPr>
  </w:style>
  <w:style w:type="paragraph" w:customStyle="1" w:styleId="CXPSTitle53">
    <w:name w:val="CX_PSTitle5.3"/>
    <w:basedOn w:val="PAParaText"/>
    <w:next w:val="Normal"/>
    <w:rsid w:val="00D56EAF"/>
    <w:pPr>
      <w:keepNext/>
      <w:jc w:val="left"/>
    </w:pPr>
    <w:rPr>
      <w:b/>
    </w:rPr>
  </w:style>
  <w:style w:type="paragraph" w:customStyle="1" w:styleId="CXPSTitle54">
    <w:name w:val="CX_PSTitle5.4"/>
    <w:basedOn w:val="PAParaText"/>
    <w:next w:val="Normal"/>
    <w:rsid w:val="00D56EAF"/>
    <w:pPr>
      <w:keepNext/>
      <w:jc w:val="left"/>
    </w:pPr>
    <w:rPr>
      <w:u w:val="single"/>
    </w:rPr>
  </w:style>
  <w:style w:type="paragraph" w:customStyle="1" w:styleId="CXPSTitle55">
    <w:name w:val="CX_PSTitle5.5"/>
    <w:basedOn w:val="PAParaText"/>
    <w:next w:val="Normal"/>
    <w:rsid w:val="00D56EAF"/>
    <w:pPr>
      <w:keepNext/>
      <w:jc w:val="left"/>
    </w:pPr>
  </w:style>
  <w:style w:type="paragraph" w:customStyle="1" w:styleId="CXCheckoffs">
    <w:name w:val="CX_Checkoffs"/>
    <w:basedOn w:val="Checkoff"/>
    <w:rsid w:val="00D56EAF"/>
    <w:rPr>
      <w:b/>
    </w:rPr>
  </w:style>
  <w:style w:type="paragraph" w:customStyle="1" w:styleId="CXStepCheckoff">
    <w:name w:val="CX_StepCheckoff"/>
    <w:basedOn w:val="Checkoff"/>
    <w:rsid w:val="00D56EAF"/>
  </w:style>
  <w:style w:type="paragraph" w:customStyle="1" w:styleId="1CXStepContent">
    <w:name w:val="$1_CX_StepContent"/>
    <w:basedOn w:val="Normal"/>
    <w:rsid w:val="00D56EAF"/>
  </w:style>
  <w:style w:type="paragraph" w:customStyle="1" w:styleId="2CXStepContent">
    <w:name w:val="$2_CX_StepContent"/>
    <w:basedOn w:val="Normal"/>
    <w:rsid w:val="00D56EAF"/>
  </w:style>
  <w:style w:type="paragraph" w:customStyle="1" w:styleId="1CXStepSignoff">
    <w:name w:val="$1_CX_StepSignoff"/>
    <w:basedOn w:val="Signoff"/>
    <w:rsid w:val="00D56EAF"/>
  </w:style>
  <w:style w:type="paragraph" w:customStyle="1" w:styleId="2CXStepSignoff">
    <w:name w:val="$2_CX_StepSignoff"/>
    <w:basedOn w:val="Signoff"/>
    <w:rsid w:val="00D56EAF"/>
  </w:style>
  <w:style w:type="paragraph" w:customStyle="1" w:styleId="1CXStepCheckoff">
    <w:name w:val="$1_CX_StepCheckoff"/>
    <w:basedOn w:val="Checkoff"/>
    <w:rsid w:val="00D56EAF"/>
  </w:style>
  <w:style w:type="paragraph" w:customStyle="1" w:styleId="2CXStepCheckoff">
    <w:name w:val="$2_CX_StepCheckoff"/>
    <w:basedOn w:val="Checkoff"/>
    <w:rsid w:val="00D56EAF"/>
  </w:style>
  <w:style w:type="paragraph" w:customStyle="1" w:styleId="PAIntroduction">
    <w:name w:val="PA_Introduction"/>
    <w:basedOn w:val="PAParaText"/>
    <w:next w:val="PAParaText"/>
    <w:rsid w:val="00D56EAF"/>
    <w:pPr>
      <w:keepNext/>
    </w:pPr>
  </w:style>
  <w:style w:type="paragraph" w:customStyle="1" w:styleId="APPractical">
    <w:name w:val="AP_Practical"/>
    <w:basedOn w:val="Normal"/>
    <w:rsid w:val="00D56EAF"/>
    <w:rPr>
      <w:color w:val="DDDDDD"/>
    </w:rPr>
  </w:style>
  <w:style w:type="character" w:customStyle="1" w:styleId="PAFootnoteLink">
    <w:name w:val="PA_FootnoteLink"/>
    <w:basedOn w:val="DefaultParagraphFont"/>
    <w:rsid w:val="00D56EAF"/>
    <w:rPr>
      <w:b/>
      <w:sz w:val="20"/>
      <w:vertAlign w:val="superscript"/>
    </w:rPr>
  </w:style>
  <w:style w:type="paragraph" w:customStyle="1" w:styleId="PASupplemental">
    <w:name w:val="PA_Supplemental"/>
    <w:basedOn w:val="PAParaText"/>
    <w:rsid w:val="00D56EAF"/>
  </w:style>
  <w:style w:type="paragraph" w:customStyle="1" w:styleId="1CXGutter">
    <w:name w:val="$1_CX_Gutter"/>
    <w:basedOn w:val="CXGutter"/>
    <w:rsid w:val="00D56EAF"/>
  </w:style>
  <w:style w:type="paragraph" w:customStyle="1" w:styleId="2CXGutter">
    <w:name w:val="$2_CX_Gutter"/>
    <w:basedOn w:val="CXGutter"/>
    <w:rsid w:val="00D56EAF"/>
  </w:style>
  <w:style w:type="paragraph" w:customStyle="1" w:styleId="PAExplanation">
    <w:name w:val="PA_Explanation"/>
    <w:basedOn w:val="PAParaText"/>
    <w:rsid w:val="00D56EAF"/>
  </w:style>
  <w:style w:type="paragraph" w:customStyle="1" w:styleId="PAExplanationTitle">
    <w:name w:val="PA_ExplanationTitle"/>
    <w:basedOn w:val="PAParaText"/>
    <w:rsid w:val="00D56EAF"/>
    <w:pPr>
      <w:jc w:val="center"/>
    </w:pPr>
    <w:rPr>
      <w:b/>
    </w:rPr>
  </w:style>
  <w:style w:type="paragraph" w:customStyle="1" w:styleId="CXPSTitleDX11">
    <w:name w:val="CX_PSTitleDX1.1"/>
    <w:basedOn w:val="PAParaText"/>
    <w:rsid w:val="00D56EAF"/>
    <w:pPr>
      <w:keepNext/>
      <w:pageBreakBefore/>
      <w:spacing w:before="240"/>
      <w:jc w:val="center"/>
    </w:pPr>
    <w:rPr>
      <w:b/>
      <w:caps/>
    </w:rPr>
  </w:style>
  <w:style w:type="paragraph" w:customStyle="1" w:styleId="CXPSTitleDX12">
    <w:name w:val="CX_PSTitleDX1.2"/>
    <w:basedOn w:val="PAParaText"/>
    <w:rsid w:val="00D56EAF"/>
    <w:pPr>
      <w:keepNext/>
      <w:spacing w:before="120"/>
      <w:jc w:val="left"/>
    </w:pPr>
    <w:rPr>
      <w:b/>
      <w:caps/>
      <w:u w:val="single"/>
    </w:rPr>
  </w:style>
  <w:style w:type="paragraph" w:customStyle="1" w:styleId="CXPSTitleDX13">
    <w:name w:val="CX_PSTitleDX1.3"/>
    <w:basedOn w:val="PAParaText"/>
    <w:rsid w:val="00D56EAF"/>
    <w:pPr>
      <w:keepNext/>
      <w:jc w:val="left"/>
    </w:pPr>
    <w:rPr>
      <w:b/>
      <w:caps/>
    </w:rPr>
  </w:style>
  <w:style w:type="paragraph" w:customStyle="1" w:styleId="CXPSTitleDX14">
    <w:name w:val="CX_PSTitleDX1.4"/>
    <w:basedOn w:val="PAParaText"/>
    <w:rsid w:val="00D56EAF"/>
    <w:pPr>
      <w:keepNext/>
      <w:jc w:val="left"/>
    </w:pPr>
    <w:rPr>
      <w:b/>
    </w:rPr>
  </w:style>
  <w:style w:type="paragraph" w:customStyle="1" w:styleId="CXPSTitleDXN1">
    <w:name w:val="CX_PSTitleDXN.1"/>
    <w:basedOn w:val="PAParaText"/>
    <w:rsid w:val="00D56EAF"/>
    <w:pPr>
      <w:keepNext/>
      <w:pageBreakBefore/>
      <w:spacing w:before="240"/>
      <w:jc w:val="center"/>
    </w:pPr>
    <w:rPr>
      <w:b/>
      <w:caps/>
    </w:rPr>
  </w:style>
  <w:style w:type="paragraph" w:customStyle="1" w:styleId="CXPSTitleDXN2">
    <w:name w:val="CX_PSTitleDXN.2"/>
    <w:basedOn w:val="PAParaText"/>
    <w:rsid w:val="00D56EAF"/>
    <w:pPr>
      <w:keepNext/>
      <w:spacing w:before="120"/>
      <w:jc w:val="left"/>
    </w:pPr>
    <w:rPr>
      <w:b/>
      <w:caps/>
    </w:rPr>
  </w:style>
  <w:style w:type="paragraph" w:customStyle="1" w:styleId="CXPSTitleDXN3">
    <w:name w:val="CX_PSTitleDXN.3"/>
    <w:basedOn w:val="PAParaText"/>
    <w:rsid w:val="00D56EAF"/>
    <w:pPr>
      <w:keepNext/>
      <w:jc w:val="left"/>
    </w:pPr>
    <w:rPr>
      <w:b/>
    </w:rPr>
  </w:style>
  <w:style w:type="paragraph" w:styleId="EndnoteText">
    <w:name w:val="endnote text"/>
    <w:basedOn w:val="Normal"/>
    <w:semiHidden/>
    <w:rsid w:val="00D56EAF"/>
    <w:pPr>
      <w:spacing w:before="60"/>
    </w:pPr>
    <w:rPr>
      <w:szCs w:val="20"/>
    </w:rPr>
  </w:style>
  <w:style w:type="character" w:customStyle="1" w:styleId="PATitleIntro">
    <w:name w:val="PA_TitleIntro"/>
    <w:basedOn w:val="DefaultParagraphFont"/>
    <w:rsid w:val="00D56EAF"/>
  </w:style>
  <w:style w:type="paragraph" w:customStyle="1" w:styleId="CXPSTitleDXN4">
    <w:name w:val="CX_PSTitleDXN.4"/>
    <w:basedOn w:val="PAParaText"/>
    <w:rsid w:val="00D56EAF"/>
    <w:pPr>
      <w:keepNext/>
      <w:jc w:val="left"/>
    </w:pPr>
    <w:rPr>
      <w:b/>
    </w:rPr>
  </w:style>
  <w:style w:type="paragraph" w:customStyle="1" w:styleId="CXPSTitleDXN5">
    <w:name w:val="CX_PSTitleDXN.5"/>
    <w:basedOn w:val="PAParaText"/>
    <w:rsid w:val="00D56EAF"/>
    <w:pPr>
      <w:keepNext/>
      <w:jc w:val="left"/>
    </w:pPr>
    <w:rPr>
      <w:b/>
    </w:rPr>
  </w:style>
  <w:style w:type="paragraph" w:customStyle="1" w:styleId="PAAppendixTitle">
    <w:name w:val="PA_AppendixTitle"/>
    <w:basedOn w:val="Normal"/>
    <w:rsid w:val="00D56EAF"/>
    <w:pPr>
      <w:spacing w:after="240"/>
      <w:jc w:val="center"/>
    </w:pPr>
    <w:rPr>
      <w:b/>
      <w:caps/>
      <w:sz w:val="22"/>
    </w:rPr>
  </w:style>
  <w:style w:type="paragraph" w:styleId="TOAHeading">
    <w:name w:val="toa heading"/>
    <w:basedOn w:val="Normal"/>
    <w:next w:val="Normal"/>
    <w:semiHidden/>
    <w:rsid w:val="00D56EAF"/>
    <w:pPr>
      <w:spacing w:before="120"/>
    </w:pPr>
    <w:rPr>
      <w:rFonts w:cs="Arial"/>
      <w:b/>
      <w:bCs/>
      <w:sz w:val="24"/>
    </w:rPr>
  </w:style>
  <w:style w:type="paragraph" w:customStyle="1" w:styleId="APIndexField">
    <w:name w:val="AP_IndexField"/>
    <w:basedOn w:val="PAParaText"/>
    <w:next w:val="PAParaText"/>
    <w:rsid w:val="00D56EAF"/>
    <w:pPr>
      <w:spacing w:after="240"/>
      <w:jc w:val="right"/>
    </w:pPr>
  </w:style>
  <w:style w:type="paragraph" w:customStyle="1" w:styleId="APStepSignoffShaded">
    <w:name w:val="AP_StepSignoffShaded"/>
    <w:basedOn w:val="APStepSignoff"/>
    <w:rsid w:val="00D56EAF"/>
    <w:pPr>
      <w:shd w:val="clear" w:color="auto" w:fill="00CCFF"/>
    </w:pPr>
  </w:style>
  <w:style w:type="paragraph" w:customStyle="1" w:styleId="APAssertion">
    <w:name w:val="AP_Assertion"/>
    <w:basedOn w:val="Normal"/>
    <w:rsid w:val="00D56EAF"/>
    <w:pPr>
      <w:spacing w:before="60"/>
      <w:jc w:val="center"/>
    </w:pPr>
  </w:style>
  <w:style w:type="paragraph" w:customStyle="1" w:styleId="APAssertions">
    <w:name w:val="AP_Assertions"/>
    <w:basedOn w:val="APAssertion"/>
    <w:rsid w:val="00D56EAF"/>
    <w:rPr>
      <w:b/>
    </w:rPr>
  </w:style>
  <w:style w:type="paragraph" w:customStyle="1" w:styleId="CXPSTitleDX15">
    <w:name w:val="CX_PSTitleDX1.5"/>
    <w:basedOn w:val="PAParaText"/>
    <w:rsid w:val="00D56EAF"/>
    <w:pPr>
      <w:keepNext/>
    </w:pPr>
    <w:rPr>
      <w:b/>
    </w:rPr>
  </w:style>
  <w:style w:type="paragraph" w:customStyle="1" w:styleId="CXPageRefs">
    <w:name w:val="CX_PageRefs"/>
    <w:basedOn w:val="Normal"/>
    <w:rsid w:val="00D56EAF"/>
  </w:style>
  <w:style w:type="paragraph" w:customStyle="1" w:styleId="CXPageRef">
    <w:name w:val="CX_PageRef"/>
    <w:basedOn w:val="Normal"/>
    <w:rsid w:val="00D56EAF"/>
  </w:style>
  <w:style w:type="paragraph" w:customStyle="1" w:styleId="PAExcludeChildSteps">
    <w:name w:val="PA_ExcludeChildSteps"/>
    <w:basedOn w:val="Normal"/>
    <w:rsid w:val="00D56EAF"/>
    <w:pPr>
      <w:jc w:val="center"/>
    </w:pPr>
  </w:style>
  <w:style w:type="paragraph" w:customStyle="1" w:styleId="CXStepComment">
    <w:name w:val="CX_StepComment"/>
    <w:basedOn w:val="Normal"/>
    <w:rsid w:val="00D56EAF"/>
  </w:style>
  <w:style w:type="paragraph" w:customStyle="1" w:styleId="CXStepNa">
    <w:name w:val="CX_StepNa"/>
    <w:basedOn w:val="Signoff"/>
    <w:rsid w:val="00D56EAF"/>
  </w:style>
  <w:style w:type="paragraph" w:customStyle="1" w:styleId="CXStepCheckoffLine">
    <w:name w:val="CX_StepCheckoffLine"/>
    <w:basedOn w:val="Checkoff"/>
    <w:rsid w:val="00D56EAF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0" w:right="180"/>
    </w:pPr>
  </w:style>
  <w:style w:type="paragraph" w:customStyle="1" w:styleId="1CXStepCheckoffLine">
    <w:name w:val="$1_CX_StepCheckoffLine"/>
    <w:basedOn w:val="CXStepCheckoffLine"/>
    <w:rsid w:val="00D56EAF"/>
  </w:style>
  <w:style w:type="paragraph" w:customStyle="1" w:styleId="2CXStepCheckoffLine">
    <w:name w:val="$2_CX_StepCheckoffLine"/>
    <w:basedOn w:val="CXStepCheckoffLine"/>
    <w:rsid w:val="00D56EAF"/>
  </w:style>
  <w:style w:type="paragraph" w:customStyle="1" w:styleId="CXStepSignoffLine">
    <w:name w:val="CX_StepSignoffLine"/>
    <w:basedOn w:val="Signoff"/>
    <w:rsid w:val="00D56EAF"/>
    <w:pPr>
      <w:pBdr>
        <w:left w:val="single" w:sz="4" w:space="4" w:color="FFFFFF"/>
        <w:bottom w:val="single" w:sz="4" w:space="1" w:color="auto"/>
        <w:right w:val="single" w:sz="4" w:space="4" w:color="FFFFFF"/>
      </w:pBdr>
      <w:spacing w:after="40"/>
      <w:ind w:left="180" w:right="180"/>
    </w:pPr>
  </w:style>
  <w:style w:type="paragraph" w:customStyle="1" w:styleId="1CXStepSignoffLine">
    <w:name w:val="$1_CX_StepSignoffLine"/>
    <w:basedOn w:val="CXStepSignoffLine"/>
    <w:rsid w:val="00D56EAF"/>
  </w:style>
  <w:style w:type="paragraph" w:customStyle="1" w:styleId="2CXStepSignoffLine">
    <w:name w:val="$2_CX_StepSignoffLine"/>
    <w:basedOn w:val="CXStepSignoffLine"/>
    <w:rsid w:val="00D56EAF"/>
  </w:style>
  <w:style w:type="paragraph" w:customStyle="1" w:styleId="CLSubtitle">
    <w:name w:val="CL_Subtitle"/>
    <w:basedOn w:val="Normal"/>
    <w:rsid w:val="00D56EAF"/>
    <w:pPr>
      <w:spacing w:after="240"/>
      <w:jc w:val="center"/>
    </w:pPr>
    <w:rPr>
      <w:b/>
    </w:rPr>
  </w:style>
  <w:style w:type="paragraph" w:customStyle="1" w:styleId="PAIncludeChildSteps">
    <w:name w:val="PA_IncludeChildSteps"/>
    <w:basedOn w:val="Normal"/>
    <w:rsid w:val="00D56EAF"/>
    <w:pPr>
      <w:jc w:val="center"/>
    </w:pPr>
  </w:style>
  <w:style w:type="paragraph" w:customStyle="1" w:styleId="APCategoryTitleItalic">
    <w:name w:val="AP_CategoryTitleItalic"/>
    <w:basedOn w:val="Normal"/>
    <w:rsid w:val="00D56EAF"/>
    <w:pPr>
      <w:spacing w:before="120"/>
    </w:pPr>
    <w:rPr>
      <w:i/>
    </w:rPr>
  </w:style>
  <w:style w:type="paragraph" w:customStyle="1" w:styleId="APCategoryTitleUpper">
    <w:name w:val="AP_CategoryTitleUpper"/>
    <w:basedOn w:val="Normal"/>
    <w:rsid w:val="00D56EAF"/>
    <w:pPr>
      <w:spacing w:before="120"/>
    </w:pPr>
    <w:rPr>
      <w:b/>
      <w:caps/>
    </w:rPr>
  </w:style>
  <w:style w:type="paragraph" w:customStyle="1" w:styleId="APCategoryTitleRegular">
    <w:name w:val="AP_CategoryTitleRegular"/>
    <w:basedOn w:val="Normal"/>
    <w:rsid w:val="00D56EAF"/>
    <w:pPr>
      <w:spacing w:before="120"/>
    </w:pPr>
  </w:style>
  <w:style w:type="paragraph" w:customStyle="1" w:styleId="ElectSample">
    <w:name w:val="ElectSample"/>
    <w:basedOn w:val="PAParaText"/>
    <w:rsid w:val="00D56EAF"/>
    <w:pPr>
      <w:pageBreakBefore/>
      <w:jc w:val="center"/>
    </w:pPr>
    <w:rPr>
      <w:b/>
    </w:rPr>
  </w:style>
  <w:style w:type="paragraph" w:customStyle="1" w:styleId="ElectSampleTitle">
    <w:name w:val="ElectSampleTitle"/>
    <w:basedOn w:val="Normal"/>
    <w:rsid w:val="00D56EAF"/>
    <w:pPr>
      <w:jc w:val="center"/>
    </w:pPr>
    <w:rPr>
      <w:b/>
      <w:caps/>
    </w:rPr>
  </w:style>
  <w:style w:type="paragraph" w:customStyle="1" w:styleId="CXRASignificantAA">
    <w:name w:val="CX_RASignificantAA"/>
    <w:basedOn w:val="Normal"/>
    <w:rsid w:val="00D56EAF"/>
    <w:pPr>
      <w:jc w:val="center"/>
    </w:pPr>
  </w:style>
  <w:style w:type="paragraph" w:customStyle="1" w:styleId="CXRAIRAA">
    <w:name w:val="CX_RAIRAA"/>
    <w:basedOn w:val="Normal"/>
    <w:rsid w:val="00D56EAF"/>
    <w:pPr>
      <w:jc w:val="center"/>
    </w:pPr>
  </w:style>
  <w:style w:type="paragraph" w:customStyle="1" w:styleId="CXRASignificantRisk">
    <w:name w:val="CX_RASignificantRisk"/>
    <w:basedOn w:val="Normal"/>
    <w:rsid w:val="00D56EAF"/>
    <w:pPr>
      <w:jc w:val="center"/>
    </w:pPr>
  </w:style>
  <w:style w:type="paragraph" w:customStyle="1" w:styleId="CXRAApproach">
    <w:name w:val="CX_RAApproach"/>
    <w:basedOn w:val="Normal"/>
    <w:rsid w:val="00D56EAF"/>
    <w:pPr>
      <w:jc w:val="center"/>
    </w:pPr>
  </w:style>
  <w:style w:type="paragraph" w:customStyle="1" w:styleId="CXRAIR">
    <w:name w:val="CX_RAIR"/>
    <w:basedOn w:val="Normal"/>
    <w:rsid w:val="00D56EAF"/>
    <w:pPr>
      <w:jc w:val="center"/>
    </w:pPr>
  </w:style>
  <w:style w:type="paragraph" w:customStyle="1" w:styleId="CXRACR">
    <w:name w:val="CX_RACR"/>
    <w:basedOn w:val="Normal"/>
    <w:rsid w:val="00D56EAF"/>
    <w:pPr>
      <w:jc w:val="center"/>
    </w:pPr>
  </w:style>
  <w:style w:type="paragraph" w:customStyle="1" w:styleId="CXRARMM">
    <w:name w:val="CX_RARMM"/>
    <w:basedOn w:val="Normal"/>
    <w:rsid w:val="00D56EAF"/>
    <w:pPr>
      <w:jc w:val="center"/>
    </w:pPr>
  </w:style>
  <w:style w:type="paragraph" w:customStyle="1" w:styleId="CXRAAuditApproach">
    <w:name w:val="CX_RAAuditApproach"/>
    <w:basedOn w:val="Normal"/>
    <w:rsid w:val="00D56EAF"/>
    <w:pPr>
      <w:jc w:val="center"/>
    </w:pPr>
  </w:style>
  <w:style w:type="paragraph" w:customStyle="1" w:styleId="CXRAComments">
    <w:name w:val="CX_RAComments"/>
    <w:basedOn w:val="Normal"/>
    <w:rsid w:val="00D56EAF"/>
    <w:pPr>
      <w:jc w:val="center"/>
    </w:pPr>
  </w:style>
  <w:style w:type="paragraph" w:customStyle="1" w:styleId="CXRAIRAABulleted">
    <w:name w:val="CX_RAIRAABulleted"/>
    <w:basedOn w:val="CXRAComments"/>
    <w:rsid w:val="00D56EAF"/>
    <w:pPr>
      <w:numPr>
        <w:numId w:val="32"/>
      </w:numPr>
    </w:pPr>
  </w:style>
  <w:style w:type="paragraph" w:customStyle="1" w:styleId="CXStepJustify">
    <w:name w:val="CX_StepJustify"/>
    <w:basedOn w:val="Normal"/>
    <w:rsid w:val="00D56EAF"/>
    <w:pPr>
      <w:jc w:val="both"/>
    </w:pPr>
  </w:style>
  <w:style w:type="character" w:customStyle="1" w:styleId="PACheckboxUnchecked">
    <w:name w:val="PA_CheckboxUnchecked"/>
    <w:basedOn w:val="DefaultParagraphFont"/>
    <w:rsid w:val="00D56EAF"/>
  </w:style>
  <w:style w:type="character" w:customStyle="1" w:styleId="PACheckboxChecked">
    <w:name w:val="PA_CheckboxChecked"/>
    <w:basedOn w:val="DefaultParagraphFont"/>
    <w:rsid w:val="00D56EAF"/>
  </w:style>
  <w:style w:type="paragraph" w:customStyle="1" w:styleId="APComment">
    <w:name w:val="AP_Comment"/>
    <w:basedOn w:val="Normal"/>
    <w:rsid w:val="00D56EAF"/>
    <w:rPr>
      <w:color w:val="33CCCC"/>
    </w:rPr>
  </w:style>
  <w:style w:type="paragraph" w:customStyle="1" w:styleId="APSpecifiedRisk">
    <w:name w:val="AP_SpecifiedRisk"/>
    <w:basedOn w:val="Normal"/>
    <w:rsid w:val="00D56EAF"/>
    <w:pPr>
      <w:jc w:val="center"/>
    </w:pPr>
    <w:rPr>
      <w:sz w:val="16"/>
    </w:rPr>
  </w:style>
  <w:style w:type="paragraph" w:customStyle="1" w:styleId="CXStepLeft">
    <w:name w:val="CX_StepLeft"/>
    <w:basedOn w:val="Normal"/>
    <w:rsid w:val="00D56EAF"/>
  </w:style>
  <w:style w:type="paragraph" w:customStyle="1" w:styleId="APStepLeft">
    <w:name w:val="AP_StepLeft"/>
    <w:basedOn w:val="Normal"/>
    <w:rsid w:val="00D56EAF"/>
  </w:style>
  <w:style w:type="paragraph" w:customStyle="1" w:styleId="CXCtItdependent">
    <w:name w:val="CX_CtItdependent"/>
    <w:basedOn w:val="Checkoff"/>
    <w:rsid w:val="00D56EAF"/>
  </w:style>
  <w:style w:type="paragraph" w:customStyle="1" w:styleId="CXCtManual">
    <w:name w:val="CX_CtManual"/>
    <w:basedOn w:val="Checkoff"/>
    <w:rsid w:val="00D56EAF"/>
  </w:style>
  <w:style w:type="paragraph" w:customStyle="1" w:styleId="Letterhead">
    <w:name w:val="Letterhead"/>
    <w:basedOn w:val="Normal"/>
    <w:next w:val="PAParaText"/>
    <w:rsid w:val="00D56EAF"/>
    <w:pPr>
      <w:spacing w:after="120"/>
      <w:jc w:val="both"/>
    </w:pPr>
  </w:style>
  <w:style w:type="paragraph" w:customStyle="1" w:styleId="SampleElectionTitle">
    <w:name w:val="SampleElectionTitle"/>
    <w:basedOn w:val="Normal"/>
    <w:next w:val="PAParaText"/>
    <w:rsid w:val="00D56EAF"/>
    <w:pPr>
      <w:spacing w:after="240"/>
      <w:jc w:val="center"/>
    </w:pPr>
    <w:rPr>
      <w:b/>
    </w:rPr>
  </w:style>
  <w:style w:type="character" w:customStyle="1" w:styleId="1PACheckboxUnchecked">
    <w:name w:val="$1_PA_CheckboxUnchecked"/>
    <w:basedOn w:val="PACheckboxUnchecked"/>
    <w:rsid w:val="00D56EAF"/>
  </w:style>
  <w:style w:type="character" w:customStyle="1" w:styleId="1PACheckboxChecked">
    <w:name w:val="$1_PA_CheckboxChecked"/>
    <w:basedOn w:val="PACheckboxChecked"/>
    <w:rsid w:val="00D56EAF"/>
  </w:style>
  <w:style w:type="character" w:styleId="EndnoteReference">
    <w:name w:val="endnote reference"/>
    <w:basedOn w:val="DefaultParagraphFont"/>
    <w:semiHidden/>
    <w:rsid w:val="00D56EAF"/>
    <w:rPr>
      <w:vertAlign w:val="superscript"/>
    </w:rPr>
  </w:style>
  <w:style w:type="paragraph" w:customStyle="1" w:styleId="APOutTablePracticalsTitle">
    <w:name w:val="AP_OutTablePracticalsTitle"/>
    <w:basedOn w:val="APPracticalsTitle"/>
    <w:rsid w:val="00D56EAF"/>
    <w:rPr>
      <w:vanish/>
    </w:rPr>
  </w:style>
  <w:style w:type="character" w:customStyle="1" w:styleId="PPCRefAICPAPSad580a15RIASEPad580a15">
    <w:name w:val="PPCRef_AICPA_PS_ad_580.a15_RIASEP_ad_580.a15"/>
    <w:basedOn w:val="PAPPCRef"/>
    <w:rsid w:val="00D56EAF"/>
    <w:rPr>
      <w:color w:val="0000FF"/>
      <w:u w:val="singl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14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ommon%20files\ppc\templates\20140201%20plge\ALG-CL-12_4%20Related%20Part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18A5A-7A52-42F8-AFDA-E1EE1A9A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ALG-CL-12_4 Related Party Questionnaire.dot</Template>
  <TotalTime>1</TotalTime>
  <Pages>1</Pages>
  <Words>175</Words>
  <Characters>937</Characters>
  <Application>Microsoft Office Word</Application>
  <DocSecurity>0</DocSecurity>
  <Lines>78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 CL 12 4 Related Party Questionnaire</vt:lpstr>
    </vt:vector>
  </TitlesOfParts>
  <Company>PPC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 CL 12 4 Related Party Questionnaire</dc:title>
  <dc:creator>U6017375</dc:creator>
  <cp:lastModifiedBy>Kim Michel</cp:lastModifiedBy>
  <cp:revision>3</cp:revision>
  <cp:lastPrinted>2018-02-08T20:10:00Z</cp:lastPrinted>
  <dcterms:created xsi:type="dcterms:W3CDTF">2018-02-20T17:00:00Z</dcterms:created>
  <dcterms:modified xsi:type="dcterms:W3CDTF">2018-02-20T17:01:00Z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PC_Book_Acronym">
    <vt:lpwstr>ALG</vt:lpwstr>
  </property>
  <property fmtid="{D5CDD505-2E9C-101B-9397-08002B2CF9AE}" pid="3" name="PPC_Book_Name">
    <vt:lpwstr>Audits of Local Governments</vt:lpwstr>
  </property>
  <property fmtid="{D5CDD505-2E9C-101B-9397-08002B2CF9AE}" pid="4" name="PPC_CD_Acronym">
    <vt:lpwstr>AA</vt:lpwstr>
  </property>
  <property fmtid="{D5CDD505-2E9C-101B-9397-08002B2CF9AE}" pid="5" name="PPC_Company_Acronym">
    <vt:lpwstr>PPC</vt:lpwstr>
  </property>
  <property fmtid="{D5CDD505-2E9C-101B-9397-08002B2CF9AE}" pid="6" name="PPC_Product_Code">
    <vt:lpwstr>OBET</vt:lpwstr>
  </property>
  <property fmtid="{D5CDD505-2E9C-101B-9397-08002B2CF9AE}" pid="7" name="PPC_Product_Edition">
    <vt:lpwstr>(2/14)</vt:lpwstr>
  </property>
  <property fmtid="{D5CDD505-2E9C-101B-9397-08002B2CF9AE}" pid="8" name="PPC_Template_Client_Name">
    <vt:lpwstr>[Client Name]</vt:lpwstr>
  </property>
  <property fmtid="{D5CDD505-2E9C-101B-9397-08002B2CF9AE}" pid="9" name="PPC_Template_Data_Share">
    <vt:lpwstr>0</vt:lpwstr>
  </property>
  <property fmtid="{D5CDD505-2E9C-101B-9397-08002B2CF9AE}" pid="10" name="PPC_Template_Engagement_Date">
    <vt:lpwstr>[Engagement Date]</vt:lpwstr>
  </property>
  <property fmtid="{D5CDD505-2E9C-101B-9397-08002B2CF9AE}" pid="11" name="PPC_Template_File">
    <vt:lpwstr>ALG-CL-12_4 Related Party Questionnaire.dot</vt:lpwstr>
  </property>
  <property fmtid="{D5CDD505-2E9C-101B-9397-08002B2CF9AE}" pid="12" name="PPC_Template_ID">
    <vt:lpwstr>136ee2b421c74954b30f896da27aff03</vt:lpwstr>
  </property>
  <property fmtid="{D5CDD505-2E9C-101B-9397-08002B2CF9AE}" pid="13" name="PPC_Template_Menu_Type">
    <vt:lpwstr>CL</vt:lpwstr>
  </property>
  <property fmtid="{D5CDD505-2E9C-101B-9397-08002B2CF9AE}" pid="14" name="PPC_Template_Number">
    <vt:lpwstr>12.4</vt:lpwstr>
  </property>
  <property fmtid="{D5CDD505-2E9C-101B-9397-08002B2CF9AE}" pid="15" name="PPC_Template_Section">
    <vt:lpwstr>CL</vt:lpwstr>
  </property>
  <property fmtid="{D5CDD505-2E9C-101B-9397-08002B2CF9AE}" pid="16" name="PPC_Template_Security">
    <vt:lpwstr>False</vt:lpwstr>
  </property>
  <property fmtid="{D5CDD505-2E9C-101B-9397-08002B2CF9AE}" pid="17" name="PPC_Template_Title">
    <vt:lpwstr>ALG-CL-12.4: Related Party Questionnaire</vt:lpwstr>
  </property>
  <property fmtid="{D5CDD505-2E9C-101B-9397-08002B2CF9AE}" pid="18" name="PPC_Template_Title_Prefix">
    <vt:lpwstr>ALG-CL-12.4</vt:lpwstr>
  </property>
  <property fmtid="{D5CDD505-2E9C-101B-9397-08002B2CF9AE}" pid="19" name="PPC_Template_Type">
    <vt:lpwstr>CL</vt:lpwstr>
  </property>
  <property fmtid="{D5CDD505-2E9C-101B-9397-08002B2CF9AE}" pid="20" name="PPC_Template_Version">
    <vt:lpwstr>201402.0</vt:lpwstr>
  </property>
  <property fmtid="{D5CDD505-2E9C-101B-9397-08002B2CF9AE}" pid="21" name="PPC_Workpaper_Reference">
    <vt:lpwstr>[WPRef]</vt:lpwstr>
  </property>
</Properties>
</file>